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5" w:rsidRPr="00E856BF" w:rsidRDefault="00A776DF" w:rsidP="00B726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66486" cy="9745980"/>
            <wp:effectExtent l="19050" t="0" r="0" b="0"/>
            <wp:docPr id="1" name="Рисунок 1" descr="C:\Users\1\Desktop\пр\SCA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\SCAN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486" cy="974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615" w:rsidRPr="00E856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Общие положения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режим занятий обучающихся МБОУ </w:t>
      </w:r>
      <w:r w:rsidR="004C6B8E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Тарасово-Меловская СОШ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 – школа) разработан в соответствии с Федеральным законом от 29.12.2012 № 273-ФЗ «Об образовании в Российской Федерации», </w:t>
      </w:r>
      <w:hyperlink r:id="rId5" w:history="1">
        <w:r w:rsidR="008E5340" w:rsidRPr="00E856B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6" w:tgtFrame="_blank" w:history="1">
        <w:r w:rsidR="00A10178" w:rsidRPr="00E856B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Главного государственного санитарного врача Российской Федерации от 28.09.2020 № 28.</w:t>
        </w:r>
      </w:hyperlink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школы.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нормами и правилами.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6BF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Учебный год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 в </w:t>
      </w:r>
      <w:proofErr w:type="gramStart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 ним рабочий день.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для обучающихся очно-заочной, заочной форм обучения начинается 1 октября и заканчивается в соответствии с учебным планом основной общеобразовательной программы соответствующего уровня образования.</w:t>
      </w:r>
      <w:proofErr w:type="gramEnd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1 октября приходится на выходной день, учебный год начинается в </w:t>
      </w:r>
      <w:proofErr w:type="gramStart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 ним рабочий день.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Продолжительность учебного года для обучающихся уровней начального, основного, среднего общего образования составляет не менее 34 недель без учета государстве</w:t>
      </w:r>
      <w:r w:rsidR="00A1017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итоговой аттестации в 9, 11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в 1-м классе – 33 недели.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Учебный год составляют учебные периоды: четверти или </w:t>
      </w:r>
      <w:r w:rsidR="00A1017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 четвертей в учебном году – 4, </w:t>
      </w:r>
      <w:r w:rsidR="00A1017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A1017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После окончания учебного периода следуют каникулы. Дополнительные каникулы предоставляются </w:t>
      </w:r>
      <w:proofErr w:type="gramStart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класса в середине третьей четверти.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 окончания учебного года, продолжительность учебного года, </w:t>
      </w:r>
      <w:r w:rsidR="00A1017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четвертей (полугодий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сроки и продолжительность канику</w:t>
      </w:r>
      <w:r w:rsidR="00A1017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л, сроки проведения промежуточной аттестации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B72615" w:rsidRPr="00E856BF" w:rsidRDefault="00B72615" w:rsidP="00B726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6BF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Режим занятий</w:t>
      </w:r>
    </w:p>
    <w:p w:rsidR="00342848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в школе ведется: по пятидневной учебной неделе в </w:t>
      </w:r>
      <w:r w:rsidR="00A765C0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1-11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34284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классах.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урока (академический час) во 2-11-х классах составляет 45 мин. Продолжительность уроков в 1-м классе устанавливается с применением ступенчатого метода наращивания учебной нагрузки и составляет:</w:t>
      </w:r>
    </w:p>
    <w:p w:rsidR="00B72615" w:rsidRPr="00E856BF" w:rsidRDefault="00B72615" w:rsidP="0034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35 мин в сентябре – декабре;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40 мин в январе – мае.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Учебные занятия в школе организованы в </w:t>
      </w:r>
      <w:r w:rsidR="0034284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34284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уроков </w:t>
      </w:r>
      <w:r w:rsidR="00342848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8 ч 3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0 мин.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После каждого урока </w:t>
      </w:r>
      <w:proofErr w:type="gramStart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перерыв 10 мин, после второго или третьего урока – 20 мин.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Расписание звонков для 1-го класса:</w:t>
      </w:r>
    </w:p>
    <w:tbl>
      <w:tblPr>
        <w:tblStyle w:val="a9"/>
        <w:tblW w:w="0" w:type="auto"/>
        <w:tblLook w:val="04A0"/>
      </w:tblPr>
      <w:tblGrid>
        <w:gridCol w:w="960"/>
        <w:gridCol w:w="2805"/>
        <w:gridCol w:w="2764"/>
      </w:tblGrid>
      <w:tr w:rsidR="00D238F5" w:rsidRPr="00E856BF" w:rsidTr="00D238F5">
        <w:trPr>
          <w:trHeight w:val="113"/>
        </w:trPr>
        <w:tc>
          <w:tcPr>
            <w:tcW w:w="960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05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 – декабрь</w:t>
            </w:r>
          </w:p>
        </w:tc>
        <w:tc>
          <w:tcPr>
            <w:tcW w:w="2764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 – март</w:t>
            </w:r>
          </w:p>
        </w:tc>
      </w:tr>
      <w:tr w:rsidR="00D238F5" w:rsidRPr="00E856BF" w:rsidTr="00D238F5">
        <w:trPr>
          <w:trHeight w:val="113"/>
        </w:trPr>
        <w:tc>
          <w:tcPr>
            <w:tcW w:w="960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8:30–9:05</w:t>
            </w:r>
          </w:p>
        </w:tc>
        <w:tc>
          <w:tcPr>
            <w:tcW w:w="2764" w:type="dxa"/>
            <w:hideMark/>
          </w:tcPr>
          <w:p w:rsidR="00D238F5" w:rsidRPr="00E856BF" w:rsidRDefault="00D238F5" w:rsidP="00D23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8.30-9.10</w:t>
            </w:r>
          </w:p>
        </w:tc>
      </w:tr>
      <w:tr w:rsidR="00D238F5" w:rsidRPr="00E856BF" w:rsidTr="00D238F5">
        <w:trPr>
          <w:trHeight w:val="113"/>
        </w:trPr>
        <w:tc>
          <w:tcPr>
            <w:tcW w:w="960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hideMark/>
          </w:tcPr>
          <w:p w:rsidR="00D238F5" w:rsidRPr="00E856BF" w:rsidRDefault="00D238F5" w:rsidP="00D23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9.20-9.55</w:t>
            </w:r>
          </w:p>
        </w:tc>
        <w:tc>
          <w:tcPr>
            <w:tcW w:w="2764" w:type="dxa"/>
            <w:hideMark/>
          </w:tcPr>
          <w:p w:rsidR="00D238F5" w:rsidRPr="00E856BF" w:rsidRDefault="00D238F5" w:rsidP="00D23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9.20-10.00</w:t>
            </w:r>
          </w:p>
        </w:tc>
      </w:tr>
      <w:tr w:rsidR="00D238F5" w:rsidRPr="00E856BF" w:rsidTr="00D238F5">
        <w:trPr>
          <w:trHeight w:val="113"/>
        </w:trPr>
        <w:tc>
          <w:tcPr>
            <w:tcW w:w="960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hideMark/>
          </w:tcPr>
          <w:p w:rsidR="00D238F5" w:rsidRPr="00E856BF" w:rsidRDefault="00D238F5" w:rsidP="00D23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10.20-10.55</w:t>
            </w:r>
          </w:p>
        </w:tc>
        <w:tc>
          <w:tcPr>
            <w:tcW w:w="2764" w:type="dxa"/>
            <w:hideMark/>
          </w:tcPr>
          <w:p w:rsidR="00D238F5" w:rsidRPr="00E856BF" w:rsidRDefault="00D238F5" w:rsidP="00D23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10.20-11.00</w:t>
            </w:r>
          </w:p>
        </w:tc>
      </w:tr>
      <w:tr w:rsidR="00D238F5" w:rsidRPr="00E856BF" w:rsidTr="00D238F5">
        <w:trPr>
          <w:trHeight w:val="113"/>
        </w:trPr>
        <w:tc>
          <w:tcPr>
            <w:tcW w:w="960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hideMark/>
          </w:tcPr>
          <w:p w:rsidR="00D238F5" w:rsidRPr="00E856BF" w:rsidRDefault="00D238F5" w:rsidP="00D23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11.20 -11.55</w:t>
            </w:r>
          </w:p>
        </w:tc>
        <w:tc>
          <w:tcPr>
            <w:tcW w:w="2764" w:type="dxa"/>
            <w:hideMark/>
          </w:tcPr>
          <w:p w:rsidR="00D238F5" w:rsidRPr="00E856BF" w:rsidRDefault="00D238F5" w:rsidP="00D23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11.20 -12.00</w:t>
            </w:r>
          </w:p>
        </w:tc>
      </w:tr>
      <w:tr w:rsidR="00D238F5" w:rsidRPr="00E856BF" w:rsidTr="00D238F5">
        <w:trPr>
          <w:trHeight w:val="367"/>
        </w:trPr>
        <w:tc>
          <w:tcPr>
            <w:tcW w:w="960" w:type="dxa"/>
            <w:hideMark/>
          </w:tcPr>
          <w:p w:rsidR="00D238F5" w:rsidRPr="00E856BF" w:rsidRDefault="00D238F5" w:rsidP="005334E6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D238F5" w:rsidRPr="00E856BF" w:rsidRDefault="00D238F5" w:rsidP="005334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4" w:type="dxa"/>
            <w:hideMark/>
          </w:tcPr>
          <w:p w:rsidR="00D238F5" w:rsidRPr="00E856BF" w:rsidRDefault="00D238F5" w:rsidP="00D23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 – 12.50</w:t>
            </w:r>
          </w:p>
        </w:tc>
      </w:tr>
    </w:tbl>
    <w:p w:rsidR="00D238F5" w:rsidRPr="00E856BF" w:rsidRDefault="00D238F5" w:rsidP="00D23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для 2-11-х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2060"/>
        <w:gridCol w:w="2283"/>
        <w:gridCol w:w="2283"/>
      </w:tblGrid>
      <w:tr w:rsidR="00D238F5" w:rsidRPr="00E856BF" w:rsidTr="00D238F5">
        <w:trPr>
          <w:trHeight w:val="170"/>
        </w:trPr>
        <w:tc>
          <w:tcPr>
            <w:tcW w:w="2653" w:type="dxa"/>
          </w:tcPr>
          <w:p w:rsidR="00D238F5" w:rsidRPr="00E856BF" w:rsidRDefault="00D238F5" w:rsidP="006065DE">
            <w:pPr>
              <w:pStyle w:val="a6"/>
            </w:pPr>
            <w:r w:rsidRPr="00E856BF">
              <w:t>Режимное мероприятие</w:t>
            </w:r>
          </w:p>
        </w:tc>
        <w:tc>
          <w:tcPr>
            <w:tcW w:w="2060" w:type="dxa"/>
          </w:tcPr>
          <w:p w:rsidR="00D238F5" w:rsidRPr="00E856BF" w:rsidRDefault="00D238F5" w:rsidP="006065DE">
            <w:pPr>
              <w:pStyle w:val="a6"/>
            </w:pPr>
            <w:r w:rsidRPr="00E856BF">
              <w:t>Начало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Окончание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Перемена</w:t>
            </w:r>
          </w:p>
        </w:tc>
      </w:tr>
      <w:tr w:rsidR="00D238F5" w:rsidRPr="00E856BF" w:rsidTr="00D238F5">
        <w:trPr>
          <w:trHeight w:val="297"/>
        </w:trPr>
        <w:tc>
          <w:tcPr>
            <w:tcW w:w="2653" w:type="dxa"/>
          </w:tcPr>
          <w:p w:rsidR="00D238F5" w:rsidRPr="00E856BF" w:rsidRDefault="00D238F5" w:rsidP="006065DE">
            <w:pPr>
              <w:pStyle w:val="a6"/>
            </w:pPr>
            <w:r w:rsidRPr="00E856BF">
              <w:t>1 урок</w:t>
            </w:r>
          </w:p>
        </w:tc>
        <w:tc>
          <w:tcPr>
            <w:tcW w:w="2060" w:type="dxa"/>
          </w:tcPr>
          <w:p w:rsidR="00D238F5" w:rsidRPr="00E856BF" w:rsidRDefault="00D238F5" w:rsidP="006065DE">
            <w:pPr>
              <w:pStyle w:val="a6"/>
            </w:pPr>
            <w:r w:rsidRPr="00E856BF">
              <w:t>8.30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9.10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10</w:t>
            </w:r>
          </w:p>
        </w:tc>
      </w:tr>
      <w:tr w:rsidR="00D238F5" w:rsidRPr="00E856BF" w:rsidTr="00D238F5">
        <w:trPr>
          <w:trHeight w:val="20"/>
        </w:trPr>
        <w:tc>
          <w:tcPr>
            <w:tcW w:w="2653" w:type="dxa"/>
          </w:tcPr>
          <w:p w:rsidR="00D238F5" w:rsidRPr="00E856BF" w:rsidRDefault="00D238F5" w:rsidP="006065DE">
            <w:pPr>
              <w:pStyle w:val="a6"/>
            </w:pPr>
            <w:r w:rsidRPr="00E856BF">
              <w:t>2 урок</w:t>
            </w:r>
          </w:p>
        </w:tc>
        <w:tc>
          <w:tcPr>
            <w:tcW w:w="2060" w:type="dxa"/>
          </w:tcPr>
          <w:p w:rsidR="00D238F5" w:rsidRPr="00E856BF" w:rsidRDefault="00D238F5" w:rsidP="006065DE">
            <w:pPr>
              <w:pStyle w:val="a6"/>
            </w:pPr>
            <w:r w:rsidRPr="00E856BF">
              <w:t>9.20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10.00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20</w:t>
            </w:r>
          </w:p>
        </w:tc>
      </w:tr>
      <w:tr w:rsidR="00D238F5" w:rsidRPr="00E856BF" w:rsidTr="00D238F5">
        <w:trPr>
          <w:trHeight w:val="20"/>
        </w:trPr>
        <w:tc>
          <w:tcPr>
            <w:tcW w:w="2653" w:type="dxa"/>
          </w:tcPr>
          <w:p w:rsidR="00D238F5" w:rsidRPr="00E856BF" w:rsidRDefault="00D238F5" w:rsidP="006065DE">
            <w:pPr>
              <w:pStyle w:val="a6"/>
            </w:pPr>
            <w:r w:rsidRPr="00E856BF">
              <w:t>3 урок</w:t>
            </w:r>
          </w:p>
        </w:tc>
        <w:tc>
          <w:tcPr>
            <w:tcW w:w="2060" w:type="dxa"/>
          </w:tcPr>
          <w:p w:rsidR="00D238F5" w:rsidRPr="00E856BF" w:rsidRDefault="00D238F5" w:rsidP="006065DE">
            <w:pPr>
              <w:pStyle w:val="a6"/>
            </w:pPr>
            <w:r w:rsidRPr="00E856BF">
              <w:t>10.20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11.00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20</w:t>
            </w:r>
          </w:p>
        </w:tc>
      </w:tr>
      <w:tr w:rsidR="00D238F5" w:rsidRPr="00E856BF" w:rsidTr="00D238F5">
        <w:trPr>
          <w:trHeight w:val="20"/>
        </w:trPr>
        <w:tc>
          <w:tcPr>
            <w:tcW w:w="2653" w:type="dxa"/>
          </w:tcPr>
          <w:p w:rsidR="00D238F5" w:rsidRPr="00E856BF" w:rsidRDefault="00D238F5" w:rsidP="006065DE">
            <w:pPr>
              <w:pStyle w:val="a6"/>
            </w:pPr>
            <w:r w:rsidRPr="00E856BF">
              <w:t>4 урок</w:t>
            </w:r>
          </w:p>
        </w:tc>
        <w:tc>
          <w:tcPr>
            <w:tcW w:w="2060" w:type="dxa"/>
          </w:tcPr>
          <w:p w:rsidR="00D238F5" w:rsidRPr="00E856BF" w:rsidRDefault="00D238F5" w:rsidP="006065DE">
            <w:pPr>
              <w:pStyle w:val="a6"/>
            </w:pPr>
            <w:r w:rsidRPr="00E856BF">
              <w:t>11.20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12.00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10</w:t>
            </w:r>
          </w:p>
        </w:tc>
      </w:tr>
      <w:tr w:rsidR="00D238F5" w:rsidRPr="00E856BF" w:rsidTr="00D238F5">
        <w:trPr>
          <w:trHeight w:val="20"/>
        </w:trPr>
        <w:tc>
          <w:tcPr>
            <w:tcW w:w="2653" w:type="dxa"/>
          </w:tcPr>
          <w:p w:rsidR="00D238F5" w:rsidRPr="00E856BF" w:rsidRDefault="00D238F5" w:rsidP="006065DE">
            <w:pPr>
              <w:pStyle w:val="a6"/>
            </w:pPr>
            <w:r w:rsidRPr="00E856BF">
              <w:t>5 урок</w:t>
            </w:r>
          </w:p>
        </w:tc>
        <w:tc>
          <w:tcPr>
            <w:tcW w:w="2060" w:type="dxa"/>
          </w:tcPr>
          <w:p w:rsidR="00D238F5" w:rsidRPr="00E856BF" w:rsidRDefault="00D238F5" w:rsidP="006065DE">
            <w:pPr>
              <w:pStyle w:val="a6"/>
            </w:pPr>
            <w:r w:rsidRPr="00E856BF">
              <w:t>12.10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12.50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10</w:t>
            </w:r>
          </w:p>
        </w:tc>
      </w:tr>
      <w:tr w:rsidR="00D238F5" w:rsidRPr="00E856BF" w:rsidTr="00D238F5">
        <w:trPr>
          <w:trHeight w:val="20"/>
        </w:trPr>
        <w:tc>
          <w:tcPr>
            <w:tcW w:w="2653" w:type="dxa"/>
          </w:tcPr>
          <w:p w:rsidR="00D238F5" w:rsidRPr="00E856BF" w:rsidRDefault="00D238F5" w:rsidP="006065DE">
            <w:pPr>
              <w:pStyle w:val="a6"/>
            </w:pPr>
            <w:r w:rsidRPr="00E856BF">
              <w:t>6 урок</w:t>
            </w:r>
          </w:p>
        </w:tc>
        <w:tc>
          <w:tcPr>
            <w:tcW w:w="2060" w:type="dxa"/>
          </w:tcPr>
          <w:p w:rsidR="00D238F5" w:rsidRPr="00E856BF" w:rsidRDefault="00D238F5" w:rsidP="006065DE">
            <w:pPr>
              <w:pStyle w:val="a6"/>
            </w:pPr>
            <w:r w:rsidRPr="00E856BF">
              <w:t>13.00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13.40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10</w:t>
            </w:r>
          </w:p>
        </w:tc>
      </w:tr>
      <w:tr w:rsidR="00D238F5" w:rsidRPr="00E856BF" w:rsidTr="00D238F5">
        <w:trPr>
          <w:trHeight w:val="20"/>
        </w:trPr>
        <w:tc>
          <w:tcPr>
            <w:tcW w:w="2653" w:type="dxa"/>
          </w:tcPr>
          <w:p w:rsidR="00D238F5" w:rsidRPr="00E856BF" w:rsidRDefault="00D238F5" w:rsidP="006065DE">
            <w:pPr>
              <w:pStyle w:val="a6"/>
            </w:pPr>
            <w:r w:rsidRPr="00E856BF">
              <w:t>7 урок</w:t>
            </w:r>
          </w:p>
        </w:tc>
        <w:tc>
          <w:tcPr>
            <w:tcW w:w="2060" w:type="dxa"/>
          </w:tcPr>
          <w:p w:rsidR="00D238F5" w:rsidRPr="00E856BF" w:rsidRDefault="00D238F5" w:rsidP="006065DE">
            <w:pPr>
              <w:pStyle w:val="a6"/>
            </w:pPr>
            <w:r w:rsidRPr="00E856BF">
              <w:t>13.50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  <w:r w:rsidRPr="00E856BF">
              <w:t>14.30</w:t>
            </w:r>
          </w:p>
        </w:tc>
        <w:tc>
          <w:tcPr>
            <w:tcW w:w="2283" w:type="dxa"/>
          </w:tcPr>
          <w:p w:rsidR="00D238F5" w:rsidRPr="00E856BF" w:rsidRDefault="00D238F5" w:rsidP="006065DE">
            <w:pPr>
              <w:pStyle w:val="a6"/>
            </w:pPr>
          </w:p>
        </w:tc>
      </w:tr>
    </w:tbl>
    <w:p w:rsidR="00B72615" w:rsidRPr="00E856BF" w:rsidRDefault="00D238F5" w:rsidP="00E531B2">
      <w:pPr>
        <w:rPr>
          <w:rFonts w:ascii="Times New Roman" w:hAnsi="Times New Roman" w:cs="Times New Roman"/>
          <w:sz w:val="28"/>
          <w:szCs w:val="28"/>
        </w:rPr>
      </w:pPr>
      <w:r w:rsidRPr="00E856BF">
        <w:rPr>
          <w:rFonts w:ascii="Times New Roman" w:hAnsi="Times New Roman" w:cs="Times New Roman"/>
          <w:sz w:val="28"/>
          <w:szCs w:val="28"/>
        </w:rPr>
        <w:t xml:space="preserve">    </w:t>
      </w:r>
      <w:r w:rsidR="00B72615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6BF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Особенности организации образовательного процесса</w:t>
      </w:r>
    </w:p>
    <w:p w:rsidR="00E531B2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проведении занятий по </w:t>
      </w:r>
      <w:r w:rsidR="00E531B2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трудовому обучению  возможно </w:t>
      </w: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класса на группы. 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Объем домашних заданий (по всем предметам) должен быть таким, чтобы затраты времени на его выполнение не превышали (в астрономических часах): во 2-3-х классах – 1,5 ч, в 4-5-х классах – 2 ч, в 6-8-х классах – 2,5 ч, в 9-11-х классах – 3,5 ч. Домашние задания в 1-м классе не задаются.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6BF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Режим внеурочной деятельности</w:t>
      </w:r>
    </w:p>
    <w:p w:rsidR="00B72615" w:rsidRPr="00E856BF" w:rsidRDefault="00E531B2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Режим работы кружков </w:t>
      </w:r>
      <w:r w:rsidR="00B72615"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расписанием занятий, утвержденным директором школы.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:rsidR="00B72615" w:rsidRPr="00E856BF" w:rsidRDefault="00B72615" w:rsidP="00B7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</w:r>
    </w:p>
    <w:p w:rsidR="00E856BF" w:rsidRDefault="00E856BF">
      <w:pPr>
        <w:rPr>
          <w:rFonts w:ascii="Times New Roman" w:hAnsi="Times New Roman" w:cs="Times New Roman"/>
          <w:b/>
        </w:rPr>
      </w:pPr>
      <w:r w:rsidRPr="00E856BF">
        <w:rPr>
          <w:rFonts w:ascii="Times New Roman" w:hAnsi="Times New Roman" w:cs="Times New Roman"/>
          <w:b/>
        </w:rPr>
        <w:t>Срок действия  документа – до внесения изменений в нормативно- правовую базу</w:t>
      </w:r>
      <w:r>
        <w:rPr>
          <w:rFonts w:ascii="Times New Roman" w:hAnsi="Times New Roman" w:cs="Times New Roman"/>
          <w:b/>
        </w:rPr>
        <w:t xml:space="preserve"> по данному направлению.</w:t>
      </w:r>
    </w:p>
    <w:p w:rsidR="00E76D2D" w:rsidRDefault="00E76D2D">
      <w:pPr>
        <w:rPr>
          <w:rFonts w:ascii="Times New Roman" w:hAnsi="Times New Roman" w:cs="Times New Roman"/>
          <w:b/>
        </w:rPr>
      </w:pPr>
    </w:p>
    <w:p w:rsidR="00830AF3" w:rsidRPr="00830AF3" w:rsidRDefault="00830AF3" w:rsidP="00830AF3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  <w:r w:rsidRPr="00830A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 Режимом занятий  МБОУ Тарасово-Меловская СОШ </w:t>
      </w:r>
      <w:proofErr w:type="gramStart"/>
      <w:r w:rsidRPr="00830AF3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830A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4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4406"/>
        <w:gridCol w:w="3118"/>
      </w:tblGrid>
      <w:tr w:rsidR="00830AF3" w:rsidRPr="006A0E9D" w:rsidTr="00830AF3">
        <w:trPr>
          <w:trHeight w:val="340"/>
        </w:trPr>
        <w:tc>
          <w:tcPr>
            <w:tcW w:w="1231" w:type="dxa"/>
            <w:vAlign w:val="center"/>
          </w:tcPr>
          <w:p w:rsidR="00830AF3" w:rsidRPr="00911C62" w:rsidRDefault="00830AF3" w:rsidP="00830AF3">
            <w:pPr>
              <w:pStyle w:val="a6"/>
              <w:rPr>
                <w:b/>
              </w:rPr>
            </w:pPr>
            <w:r w:rsidRPr="00911C62">
              <w:rPr>
                <w:b/>
              </w:rPr>
              <w:t xml:space="preserve">№ </w:t>
            </w:r>
            <w:proofErr w:type="gramStart"/>
            <w:r w:rsidRPr="00911C62">
              <w:rPr>
                <w:b/>
              </w:rPr>
              <w:t>п</w:t>
            </w:r>
            <w:proofErr w:type="gramEnd"/>
            <w:r w:rsidRPr="00911C62">
              <w:rPr>
                <w:b/>
              </w:rPr>
              <w:t>/п</w:t>
            </w:r>
          </w:p>
        </w:tc>
        <w:tc>
          <w:tcPr>
            <w:tcW w:w="4406" w:type="dxa"/>
            <w:vAlign w:val="center"/>
          </w:tcPr>
          <w:p w:rsidR="00830AF3" w:rsidRPr="00911C62" w:rsidRDefault="00830AF3" w:rsidP="00830AF3">
            <w:pPr>
              <w:pStyle w:val="a6"/>
              <w:rPr>
                <w:b/>
              </w:rPr>
            </w:pPr>
            <w:r w:rsidRPr="00911C62">
              <w:rPr>
                <w:b/>
              </w:rPr>
              <w:t>Ф.И.О. учителя</w:t>
            </w:r>
          </w:p>
        </w:tc>
        <w:tc>
          <w:tcPr>
            <w:tcW w:w="3118" w:type="dxa"/>
            <w:vAlign w:val="center"/>
          </w:tcPr>
          <w:p w:rsidR="00830AF3" w:rsidRPr="00911C62" w:rsidRDefault="00830AF3" w:rsidP="00830AF3">
            <w:pPr>
              <w:pStyle w:val="a6"/>
              <w:rPr>
                <w:b/>
              </w:rPr>
            </w:pPr>
            <w:r>
              <w:rPr>
                <w:b/>
              </w:rPr>
              <w:t>Под</w:t>
            </w:r>
            <w:r w:rsidRPr="00911C62">
              <w:rPr>
                <w:b/>
              </w:rPr>
              <w:t>пись</w:t>
            </w: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1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Планида Л.А.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2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Згоняйко А.Н.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3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>
              <w:t>Лебедев А.В.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4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Пичугина О.П.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5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Бескровная Л.П.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6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Потупа Н.Н.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7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Мирская Ж.Ю.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8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Мороз Е.В.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9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>
              <w:t>Левченко Т.В.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10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>
              <w:t>Планида А.А.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11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Груздова Ол.В.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12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Груздова Ок.В.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13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 w:rsidRPr="00761B45">
              <w:t>Голомеев В.Н.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14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>
              <w:t>Рахманина Т.А.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  <w:tr w:rsidR="00830AF3" w:rsidRPr="006A0E9D" w:rsidTr="00830AF3">
        <w:trPr>
          <w:trHeight w:val="340"/>
        </w:trPr>
        <w:tc>
          <w:tcPr>
            <w:tcW w:w="1231" w:type="dxa"/>
          </w:tcPr>
          <w:p w:rsidR="00830AF3" w:rsidRPr="00761B45" w:rsidRDefault="00830AF3" w:rsidP="00830AF3">
            <w:pPr>
              <w:pStyle w:val="a6"/>
            </w:pPr>
            <w:r w:rsidRPr="00761B45">
              <w:t>15</w:t>
            </w:r>
          </w:p>
        </w:tc>
        <w:tc>
          <w:tcPr>
            <w:tcW w:w="4406" w:type="dxa"/>
          </w:tcPr>
          <w:p w:rsidR="00830AF3" w:rsidRPr="00761B45" w:rsidRDefault="00830AF3" w:rsidP="00830AF3">
            <w:pPr>
              <w:pStyle w:val="a6"/>
            </w:pPr>
            <w:r>
              <w:t>Горох В.Д.</w:t>
            </w:r>
          </w:p>
        </w:tc>
        <w:tc>
          <w:tcPr>
            <w:tcW w:w="3118" w:type="dxa"/>
          </w:tcPr>
          <w:p w:rsidR="00830AF3" w:rsidRPr="00761B45" w:rsidRDefault="00830AF3" w:rsidP="00830AF3">
            <w:pPr>
              <w:pStyle w:val="a6"/>
            </w:pPr>
          </w:p>
        </w:tc>
      </w:tr>
    </w:tbl>
    <w:p w:rsidR="00E856BF" w:rsidRDefault="00E856BF" w:rsidP="00E856BF">
      <w:pPr>
        <w:spacing w:line="273" w:lineRule="auto"/>
        <w:rPr>
          <w:b/>
          <w:sz w:val="28"/>
        </w:rPr>
      </w:pPr>
    </w:p>
    <w:p w:rsidR="00B13F9A" w:rsidRPr="00E856BF" w:rsidRDefault="00B13F9A" w:rsidP="00E856BF">
      <w:pPr>
        <w:rPr>
          <w:rFonts w:ascii="Times New Roman" w:hAnsi="Times New Roman" w:cs="Times New Roman"/>
        </w:rPr>
      </w:pPr>
    </w:p>
    <w:sectPr w:rsidR="00B13F9A" w:rsidRPr="00E856BF" w:rsidSect="008E7FF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15"/>
    <w:rsid w:val="00066A88"/>
    <w:rsid w:val="00342848"/>
    <w:rsid w:val="004C6B8E"/>
    <w:rsid w:val="00574A8B"/>
    <w:rsid w:val="005F4D50"/>
    <w:rsid w:val="006065DE"/>
    <w:rsid w:val="0061333E"/>
    <w:rsid w:val="0063131C"/>
    <w:rsid w:val="00830AF3"/>
    <w:rsid w:val="00853168"/>
    <w:rsid w:val="008E5340"/>
    <w:rsid w:val="008E7FF5"/>
    <w:rsid w:val="00A10178"/>
    <w:rsid w:val="00A46E84"/>
    <w:rsid w:val="00A765C0"/>
    <w:rsid w:val="00A776DF"/>
    <w:rsid w:val="00AA6A97"/>
    <w:rsid w:val="00B13F9A"/>
    <w:rsid w:val="00B72615"/>
    <w:rsid w:val="00C8046E"/>
    <w:rsid w:val="00D238F5"/>
    <w:rsid w:val="00E531B2"/>
    <w:rsid w:val="00E76D2D"/>
    <w:rsid w:val="00E856BF"/>
    <w:rsid w:val="00E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9A"/>
  </w:style>
  <w:style w:type="paragraph" w:styleId="2">
    <w:name w:val="heading 2"/>
    <w:basedOn w:val="a"/>
    <w:link w:val="20"/>
    <w:uiPriority w:val="9"/>
    <w:qFormat/>
    <w:rsid w:val="00B72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2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8046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8046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link w:val="a7"/>
    <w:uiPriority w:val="99"/>
    <w:qFormat/>
    <w:rsid w:val="00C8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80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5340"/>
    <w:rPr>
      <w:color w:val="0000FF"/>
      <w:u w:val="single"/>
    </w:rPr>
  </w:style>
  <w:style w:type="table" w:styleId="a9">
    <w:name w:val="Table Grid"/>
    <w:basedOn w:val="a1"/>
    <w:uiPriority w:val="59"/>
    <w:rsid w:val="00D23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9</cp:revision>
  <dcterms:created xsi:type="dcterms:W3CDTF">2021-02-04T12:49:00Z</dcterms:created>
  <dcterms:modified xsi:type="dcterms:W3CDTF">2021-03-04T20:00:00Z</dcterms:modified>
</cp:coreProperties>
</file>