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0" w:rsidRPr="001A0B29" w:rsidRDefault="00D23380" w:rsidP="00DE474C">
      <w:pPr>
        <w:tabs>
          <w:tab w:val="left" w:pos="2268"/>
        </w:tabs>
        <w:ind w:left="-480"/>
        <w:jc w:val="center"/>
        <w:rPr>
          <w:b/>
          <w:sz w:val="28"/>
        </w:rPr>
      </w:pPr>
      <w:r w:rsidRPr="005A61C3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>
            <v:imagedata r:id="rId7" o:title=""/>
          </v:shape>
        </w:pict>
      </w:r>
      <w:r w:rsidRPr="001A0B29">
        <w:rPr>
          <w:b/>
          <w:bCs/>
          <w:sz w:val="28"/>
        </w:rPr>
        <w:t>Пояснительная записка</w:t>
      </w:r>
    </w:p>
    <w:p w:rsidR="00D23380" w:rsidRPr="001A0B29" w:rsidRDefault="00D23380" w:rsidP="001242CD">
      <w:pPr>
        <w:tabs>
          <w:tab w:val="left" w:pos="2268"/>
        </w:tabs>
        <w:jc w:val="center"/>
        <w:rPr>
          <w:sz w:val="28"/>
        </w:rPr>
      </w:pPr>
    </w:p>
    <w:p w:rsidR="00D23380" w:rsidRPr="001A0B29" w:rsidRDefault="00D23380" w:rsidP="001242CD">
      <w:pPr>
        <w:shd w:val="clear" w:color="auto" w:fill="FFFFFF"/>
        <w:tabs>
          <w:tab w:val="left" w:pos="2268"/>
        </w:tabs>
        <w:jc w:val="center"/>
        <w:rPr>
          <w:b/>
          <w:sz w:val="28"/>
        </w:rPr>
      </w:pPr>
    </w:p>
    <w:p w:rsidR="00D23380" w:rsidRPr="001A0B29" w:rsidRDefault="00D23380" w:rsidP="001242CD">
      <w:pPr>
        <w:tabs>
          <w:tab w:val="left" w:pos="2268"/>
        </w:tabs>
        <w:jc w:val="center"/>
        <w:rPr>
          <w:sz w:val="28"/>
        </w:rPr>
      </w:pPr>
      <w:r w:rsidRPr="001A0B29">
        <w:rPr>
          <w:sz w:val="28"/>
        </w:rPr>
        <w:t>Данная рабочая программа составлена  в соответствие с:</w:t>
      </w:r>
    </w:p>
    <w:p w:rsidR="00D23380" w:rsidRPr="001A0B29" w:rsidRDefault="00D23380" w:rsidP="001242CD">
      <w:pPr>
        <w:numPr>
          <w:ilvl w:val="0"/>
          <w:numId w:val="1"/>
        </w:numPr>
        <w:tabs>
          <w:tab w:val="clear" w:pos="720"/>
          <w:tab w:val="left" w:pos="708"/>
          <w:tab w:val="left" w:pos="2268"/>
        </w:tabs>
        <w:spacing w:line="276" w:lineRule="auto"/>
        <w:rPr>
          <w:sz w:val="28"/>
        </w:rPr>
      </w:pPr>
      <w:r w:rsidRPr="001A0B29">
        <w:rPr>
          <w:sz w:val="28"/>
        </w:rPr>
        <w:t xml:space="preserve"> Федеральным  компонентом  государственного образовательного стандарта общего образования  (приказ Минобразования России № 1578 от 31.12.2015г );</w:t>
      </w:r>
    </w:p>
    <w:p w:rsidR="00D23380" w:rsidRPr="001A0B29" w:rsidRDefault="00D23380" w:rsidP="001242CD">
      <w:pPr>
        <w:numPr>
          <w:ilvl w:val="0"/>
          <w:numId w:val="1"/>
        </w:numPr>
        <w:tabs>
          <w:tab w:val="clear" w:pos="720"/>
          <w:tab w:val="left" w:pos="708"/>
          <w:tab w:val="left" w:pos="2268"/>
        </w:tabs>
        <w:spacing w:line="276" w:lineRule="auto"/>
        <w:rPr>
          <w:sz w:val="28"/>
        </w:rPr>
      </w:pPr>
      <w:r w:rsidRPr="001A0B29">
        <w:rPr>
          <w:sz w:val="28"/>
        </w:rPr>
        <w:t xml:space="preserve"> образовательной программы по основам безопасности жизнедеятель</w:t>
      </w:r>
      <w:r>
        <w:rPr>
          <w:sz w:val="28"/>
        </w:rPr>
        <w:t xml:space="preserve">ности С.В.Ким </w:t>
      </w:r>
      <w:r w:rsidRPr="001A0B29">
        <w:rPr>
          <w:sz w:val="28"/>
        </w:rPr>
        <w:t xml:space="preserve"> М</w:t>
      </w:r>
      <w:r>
        <w:rPr>
          <w:sz w:val="28"/>
        </w:rPr>
        <w:t>осква. «Вентана-Граф» 2019</w:t>
      </w:r>
    </w:p>
    <w:p w:rsidR="00D23380" w:rsidRPr="001A0B29" w:rsidRDefault="00D23380" w:rsidP="001242CD">
      <w:pPr>
        <w:pStyle w:val="NoSpacing"/>
        <w:numPr>
          <w:ilvl w:val="0"/>
          <w:numId w:val="1"/>
        </w:numPr>
        <w:tabs>
          <w:tab w:val="left" w:pos="2268"/>
        </w:tabs>
        <w:rPr>
          <w:sz w:val="28"/>
        </w:rPr>
      </w:pPr>
      <w:r w:rsidRPr="001A0B29">
        <w:rPr>
          <w:sz w:val="28"/>
        </w:rPr>
        <w:t>положением о рабочей программе  ( Приказ от 29.08. 2017 №130 по МБОУ Тарасово Меловской СОШ0;</w:t>
      </w:r>
    </w:p>
    <w:p w:rsidR="00D23380" w:rsidRPr="001A0B29" w:rsidRDefault="00D23380" w:rsidP="001242CD">
      <w:pPr>
        <w:numPr>
          <w:ilvl w:val="0"/>
          <w:numId w:val="1"/>
        </w:numPr>
        <w:tabs>
          <w:tab w:val="clear" w:pos="720"/>
          <w:tab w:val="left" w:pos="708"/>
          <w:tab w:val="left" w:pos="2268"/>
        </w:tabs>
        <w:spacing w:line="276" w:lineRule="auto"/>
        <w:rPr>
          <w:sz w:val="28"/>
        </w:rPr>
      </w:pPr>
      <w:r w:rsidRPr="001A0B29">
        <w:rPr>
          <w:sz w:val="28"/>
        </w:rPr>
        <w:t>основной образовательной программой  основного общего  образования МБОУ Тарасово-Меловс</w:t>
      </w:r>
      <w:r>
        <w:rPr>
          <w:sz w:val="28"/>
        </w:rPr>
        <w:t>кой СОШ (Приказ   от 27.08 .2010</w:t>
      </w:r>
      <w:r w:rsidRPr="001A0B29">
        <w:rPr>
          <w:sz w:val="28"/>
        </w:rPr>
        <w:t>г  № 120);</w:t>
      </w:r>
    </w:p>
    <w:p w:rsidR="00D23380" w:rsidRPr="001A0B29" w:rsidRDefault="00D23380" w:rsidP="001242CD">
      <w:pPr>
        <w:pStyle w:val="ListParagraph"/>
        <w:numPr>
          <w:ilvl w:val="0"/>
          <w:numId w:val="1"/>
        </w:numPr>
        <w:tabs>
          <w:tab w:val="left" w:pos="-142"/>
          <w:tab w:val="left" w:pos="2268"/>
        </w:tabs>
        <w:spacing w:after="0"/>
        <w:rPr>
          <w:rFonts w:ascii="Times New Roman" w:hAnsi="Times New Roman"/>
          <w:sz w:val="28"/>
          <w:szCs w:val="24"/>
        </w:rPr>
      </w:pPr>
      <w:r w:rsidRPr="001A0B29">
        <w:rPr>
          <w:rFonts w:ascii="Times New Roman" w:hAnsi="Times New Roman"/>
          <w:sz w:val="28"/>
          <w:szCs w:val="24"/>
        </w:rPr>
        <w:t xml:space="preserve"> календарным учебным графиком МБО</w:t>
      </w:r>
      <w:r>
        <w:rPr>
          <w:rFonts w:ascii="Times New Roman" w:hAnsi="Times New Roman"/>
          <w:sz w:val="28"/>
          <w:szCs w:val="24"/>
        </w:rPr>
        <w:t>У Тарасово-Меловская СОШ на 2020-2021</w:t>
      </w:r>
      <w:r w:rsidRPr="001A0B29">
        <w:rPr>
          <w:rFonts w:ascii="Times New Roman" w:hAnsi="Times New Roman"/>
          <w:sz w:val="28"/>
          <w:szCs w:val="24"/>
        </w:rPr>
        <w:t xml:space="preserve"> уч</w:t>
      </w:r>
      <w:r>
        <w:rPr>
          <w:rFonts w:ascii="Times New Roman" w:hAnsi="Times New Roman"/>
          <w:sz w:val="28"/>
          <w:szCs w:val="24"/>
        </w:rPr>
        <w:t>ебный год (Приказ  от 27.08.2020</w:t>
      </w:r>
      <w:r w:rsidRPr="001A0B29">
        <w:rPr>
          <w:rFonts w:ascii="Times New Roman" w:hAnsi="Times New Roman"/>
          <w:sz w:val="28"/>
          <w:szCs w:val="24"/>
        </w:rPr>
        <w:t>г  № 120);</w:t>
      </w:r>
    </w:p>
    <w:p w:rsidR="00D23380" w:rsidRPr="001A0B29" w:rsidRDefault="00D23380" w:rsidP="001242CD">
      <w:pPr>
        <w:numPr>
          <w:ilvl w:val="0"/>
          <w:numId w:val="1"/>
        </w:numPr>
        <w:tabs>
          <w:tab w:val="clear" w:pos="720"/>
          <w:tab w:val="left" w:pos="708"/>
          <w:tab w:val="left" w:pos="2268"/>
        </w:tabs>
        <w:spacing w:line="276" w:lineRule="auto"/>
        <w:rPr>
          <w:sz w:val="28"/>
        </w:rPr>
      </w:pPr>
      <w:r w:rsidRPr="001A0B29">
        <w:rPr>
          <w:sz w:val="28"/>
        </w:rPr>
        <w:t>учебным  планом МБОУ  Тар</w:t>
      </w:r>
      <w:r>
        <w:rPr>
          <w:sz w:val="28"/>
        </w:rPr>
        <w:t>асово-Меловской СОШ на 2019-2021 учебный год (Приказ  от 27.08.2020</w:t>
      </w:r>
      <w:r w:rsidRPr="001A0B29">
        <w:rPr>
          <w:sz w:val="28"/>
        </w:rPr>
        <w:t>г № 120);</w:t>
      </w:r>
    </w:p>
    <w:p w:rsidR="00D23380" w:rsidRPr="001A0B29" w:rsidRDefault="00D23380" w:rsidP="001242CD">
      <w:pPr>
        <w:numPr>
          <w:ilvl w:val="0"/>
          <w:numId w:val="1"/>
        </w:numPr>
        <w:tabs>
          <w:tab w:val="clear" w:pos="720"/>
          <w:tab w:val="left" w:pos="708"/>
          <w:tab w:val="left" w:pos="2268"/>
        </w:tabs>
        <w:spacing w:line="276" w:lineRule="auto"/>
        <w:rPr>
          <w:sz w:val="28"/>
        </w:rPr>
      </w:pPr>
      <w:r w:rsidRPr="001A0B29">
        <w:rPr>
          <w:sz w:val="28"/>
        </w:rPr>
        <w:t xml:space="preserve">приказом Минобрнауки России от 28.12.2018 №345  « Об утверждении федерального 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осноаного общего, среднего общегообразования». </w:t>
      </w:r>
    </w:p>
    <w:p w:rsidR="00D23380" w:rsidRPr="001A0B29" w:rsidRDefault="00D23380" w:rsidP="001242CD">
      <w:pPr>
        <w:tabs>
          <w:tab w:val="left" w:pos="2268"/>
        </w:tabs>
        <w:rPr>
          <w:sz w:val="28"/>
        </w:rPr>
      </w:pPr>
      <w:r w:rsidRPr="001A0B29">
        <w:rPr>
          <w:sz w:val="28"/>
        </w:rPr>
        <w:t>На основании:</w:t>
      </w:r>
    </w:p>
    <w:p w:rsidR="00D23380" w:rsidRPr="001A0B29" w:rsidRDefault="00D23380" w:rsidP="001242CD">
      <w:pPr>
        <w:tabs>
          <w:tab w:val="left" w:pos="2268"/>
        </w:tabs>
        <w:rPr>
          <w:sz w:val="28"/>
        </w:rPr>
      </w:pPr>
      <w:r w:rsidRPr="001A0B29">
        <w:rPr>
          <w:sz w:val="28"/>
        </w:rPr>
        <w:t xml:space="preserve">Статья 12. Образовательные программы Федерального закона об образовании </w:t>
      </w:r>
      <w:hyperlink r:id="rId8" w:history="1">
        <w:r w:rsidRPr="001A0B29">
          <w:rPr>
            <w:rStyle w:val="Hyperlink"/>
            <w:color w:val="auto"/>
            <w:sz w:val="28"/>
          </w:rPr>
          <w:t>Утвержден 29 декабря 2012 года N 273-ФЗ</w:t>
        </w:r>
      </w:hyperlink>
    </w:p>
    <w:p w:rsidR="00D23380" w:rsidRPr="001A0B29" w:rsidRDefault="00D23380" w:rsidP="001242CD">
      <w:pPr>
        <w:tabs>
          <w:tab w:val="left" w:pos="2268"/>
        </w:tabs>
        <w:rPr>
          <w:sz w:val="28"/>
        </w:rPr>
      </w:pPr>
      <w:r w:rsidRPr="001A0B29">
        <w:rPr>
          <w:sz w:val="28"/>
        </w:rPr>
        <w:t xml:space="preserve">Статья 28. Компетенция , права ,обязанности  и ответственность образовательного учреждения Федерального закона об образовании </w:t>
      </w:r>
      <w:hyperlink r:id="rId9" w:history="1">
        <w:r w:rsidRPr="001A0B29">
          <w:rPr>
            <w:rStyle w:val="Hyperlink"/>
            <w:color w:val="auto"/>
            <w:sz w:val="28"/>
          </w:rPr>
          <w:t>Утвержден 29 декабря 2012 года N 273-ФЗ</w:t>
        </w:r>
      </w:hyperlink>
    </w:p>
    <w:p w:rsidR="00D23380" w:rsidRPr="001A0B29" w:rsidRDefault="00D23380" w:rsidP="001242CD">
      <w:pPr>
        <w:numPr>
          <w:ilvl w:val="0"/>
          <w:numId w:val="3"/>
        </w:numPr>
        <w:tabs>
          <w:tab w:val="clear" w:pos="720"/>
          <w:tab w:val="left" w:pos="708"/>
          <w:tab w:val="left" w:pos="2268"/>
        </w:tabs>
        <w:spacing w:line="276" w:lineRule="auto"/>
        <w:rPr>
          <w:sz w:val="28"/>
        </w:rPr>
      </w:pPr>
      <w:r w:rsidRPr="001A0B29">
        <w:rPr>
          <w:sz w:val="28"/>
        </w:rPr>
        <w:t>п. 4.4 Устава школы ( Постановление Администрации Чертковского района Ростовской области от 15.11.2011г. № 1233)</w:t>
      </w:r>
    </w:p>
    <w:p w:rsidR="00D23380" w:rsidRPr="001A0B29" w:rsidRDefault="00D23380" w:rsidP="001242CD">
      <w:pPr>
        <w:tabs>
          <w:tab w:val="left" w:pos="2268"/>
        </w:tabs>
        <w:rPr>
          <w:sz w:val="28"/>
        </w:rPr>
      </w:pPr>
      <w:r w:rsidRPr="001A0B29">
        <w:rPr>
          <w:sz w:val="28"/>
        </w:rPr>
        <w:t xml:space="preserve">В рабочей программе нашли отражение цели и задачи изучения  ОБЖ на </w:t>
      </w:r>
      <w:r w:rsidRPr="001A0B29">
        <w:rPr>
          <w:sz w:val="28"/>
          <w:lang w:val="en-US"/>
        </w:rPr>
        <w:t>III</w:t>
      </w:r>
      <w:r w:rsidRPr="001A0B29">
        <w:rPr>
          <w:sz w:val="28"/>
        </w:rPr>
        <w:t xml:space="preserve"> ступени образования по ОБЖ.</w:t>
      </w:r>
    </w:p>
    <w:p w:rsidR="00D23380" w:rsidRPr="001A0B29" w:rsidRDefault="00D23380" w:rsidP="001242CD">
      <w:pPr>
        <w:shd w:val="clear" w:color="auto" w:fill="FFFFFF"/>
        <w:tabs>
          <w:tab w:val="left" w:pos="2268"/>
        </w:tabs>
        <w:ind w:left="5" w:firstLine="283"/>
        <w:jc w:val="both"/>
        <w:rPr>
          <w:spacing w:val="3"/>
          <w:sz w:val="28"/>
        </w:rPr>
      </w:pPr>
      <w:r w:rsidRPr="001A0B29">
        <w:rPr>
          <w:spacing w:val="10"/>
          <w:sz w:val="28"/>
        </w:rPr>
        <w:t>Данная учебная программа предусмат</w:t>
      </w:r>
      <w:r w:rsidRPr="001A0B29">
        <w:rPr>
          <w:spacing w:val="10"/>
          <w:sz w:val="28"/>
        </w:rPr>
        <w:softHyphen/>
        <w:t xml:space="preserve">ривает формирование у учащихся умений </w:t>
      </w:r>
      <w:r w:rsidRPr="001A0B29">
        <w:rPr>
          <w:spacing w:val="6"/>
          <w:sz w:val="28"/>
        </w:rPr>
        <w:t xml:space="preserve">и навыков, а также ключевых компетенций </w:t>
      </w:r>
      <w:r w:rsidRPr="001A0B29">
        <w:rPr>
          <w:spacing w:val="8"/>
          <w:sz w:val="28"/>
        </w:rPr>
        <w:t>в области безопасности жизнедеятельнос</w:t>
      </w:r>
      <w:r w:rsidRPr="001A0B29">
        <w:rPr>
          <w:spacing w:val="8"/>
          <w:sz w:val="28"/>
        </w:rPr>
        <w:softHyphen/>
      </w:r>
      <w:r w:rsidRPr="001A0B29">
        <w:rPr>
          <w:spacing w:val="3"/>
          <w:sz w:val="28"/>
        </w:rPr>
        <w:t xml:space="preserve">ти. </w:t>
      </w:r>
    </w:p>
    <w:p w:rsidR="00D23380" w:rsidRPr="001A0B29" w:rsidRDefault="00D23380" w:rsidP="001242CD">
      <w:pPr>
        <w:shd w:val="clear" w:color="auto" w:fill="FFFFFF"/>
        <w:tabs>
          <w:tab w:val="left" w:pos="2268"/>
        </w:tabs>
        <w:ind w:left="5" w:firstLine="283"/>
        <w:jc w:val="both"/>
        <w:rPr>
          <w:spacing w:val="3"/>
          <w:sz w:val="28"/>
        </w:rPr>
      </w:pPr>
    </w:p>
    <w:p w:rsidR="00D23380" w:rsidRPr="001A0B29" w:rsidRDefault="00D23380" w:rsidP="001242CD">
      <w:pPr>
        <w:tabs>
          <w:tab w:val="left" w:pos="2268"/>
        </w:tabs>
        <w:jc w:val="center"/>
        <w:rPr>
          <w:b/>
          <w:sz w:val="28"/>
        </w:rPr>
      </w:pPr>
      <w:r w:rsidRPr="001A0B29">
        <w:rPr>
          <w:b/>
          <w:sz w:val="28"/>
        </w:rPr>
        <w:t>Цели и задачи курса:</w:t>
      </w:r>
    </w:p>
    <w:p w:rsidR="00D23380" w:rsidRPr="001A0B29" w:rsidRDefault="00D23380" w:rsidP="001242CD">
      <w:pPr>
        <w:widowControl w:val="0"/>
        <w:shd w:val="clear" w:color="auto" w:fill="FFFFFF"/>
        <w:tabs>
          <w:tab w:val="left" w:pos="576"/>
          <w:tab w:val="left" w:pos="2268"/>
        </w:tabs>
        <w:autoSpaceDE w:val="0"/>
        <w:autoSpaceDN w:val="0"/>
        <w:adjustRightInd w:val="0"/>
        <w:ind w:left="306"/>
        <w:jc w:val="both"/>
        <w:rPr>
          <w:sz w:val="28"/>
        </w:rPr>
      </w:pPr>
    </w:p>
    <w:p w:rsidR="00D23380" w:rsidRPr="001A0B29" w:rsidRDefault="00D23380" w:rsidP="001242CD">
      <w:pPr>
        <w:shd w:val="clear" w:color="auto" w:fill="FFFFFF"/>
        <w:tabs>
          <w:tab w:val="left" w:pos="2268"/>
        </w:tabs>
        <w:ind w:right="10" w:firstLine="341"/>
        <w:jc w:val="both"/>
        <w:rPr>
          <w:spacing w:val="-3"/>
          <w:sz w:val="28"/>
        </w:rPr>
      </w:pPr>
      <w:r w:rsidRPr="001A0B29">
        <w:rPr>
          <w:spacing w:val="-3"/>
          <w:sz w:val="28"/>
        </w:rPr>
        <w:t>Изучение основ безопасности жизнедеятельности в 11 клас</w:t>
      </w:r>
      <w:r w:rsidRPr="001A0B29">
        <w:rPr>
          <w:spacing w:val="-3"/>
          <w:sz w:val="28"/>
        </w:rPr>
        <w:softHyphen/>
        <w:t xml:space="preserve">се направлено на достижение </w:t>
      </w:r>
      <w:r w:rsidRPr="001A0B29">
        <w:rPr>
          <w:b/>
          <w:spacing w:val="-3"/>
          <w:sz w:val="28"/>
        </w:rPr>
        <w:t>следующих целей</w:t>
      </w:r>
      <w:r w:rsidRPr="001A0B29">
        <w:rPr>
          <w:spacing w:val="-3"/>
          <w:sz w:val="28"/>
        </w:rPr>
        <w:t>:</w:t>
      </w:r>
    </w:p>
    <w:p w:rsidR="00D23380" w:rsidRPr="001A0B29" w:rsidRDefault="00D23380" w:rsidP="001242CD">
      <w:pPr>
        <w:widowControl w:val="0"/>
        <w:numPr>
          <w:ilvl w:val="0"/>
          <w:numId w:val="4"/>
        </w:numPr>
        <w:shd w:val="clear" w:color="auto" w:fill="FFFFFF"/>
        <w:tabs>
          <w:tab w:val="num" w:pos="374"/>
          <w:tab w:val="left" w:pos="2268"/>
        </w:tabs>
        <w:autoSpaceDE w:val="0"/>
        <w:autoSpaceDN w:val="0"/>
        <w:adjustRightInd w:val="0"/>
        <w:ind w:left="374" w:right="10"/>
        <w:jc w:val="both"/>
        <w:rPr>
          <w:spacing w:val="-3"/>
          <w:sz w:val="28"/>
        </w:rPr>
      </w:pPr>
      <w:r w:rsidRPr="001A0B29">
        <w:rPr>
          <w:spacing w:val="-3"/>
          <w:sz w:val="28"/>
        </w:rPr>
        <w:t>воспитание у обучаемых ответственности за личную безопас</w:t>
      </w:r>
      <w:r w:rsidRPr="001A0B29">
        <w:rPr>
          <w:spacing w:val="-3"/>
          <w:sz w:val="28"/>
        </w:rPr>
        <w:softHyphen/>
        <w:t>ность, безопасность общества и государства; ответственного отно</w:t>
      </w:r>
      <w:r w:rsidRPr="001A0B29">
        <w:rPr>
          <w:spacing w:val="-3"/>
          <w:sz w:val="28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1A0B29">
        <w:rPr>
          <w:spacing w:val="-3"/>
          <w:sz w:val="28"/>
        </w:rPr>
        <w:softHyphen/>
        <w:t>тельности личности, общества и государства;</w:t>
      </w:r>
    </w:p>
    <w:p w:rsidR="00D23380" w:rsidRPr="001A0B29" w:rsidRDefault="00D23380" w:rsidP="001242CD">
      <w:pPr>
        <w:widowControl w:val="0"/>
        <w:numPr>
          <w:ilvl w:val="0"/>
          <w:numId w:val="4"/>
        </w:numPr>
        <w:shd w:val="clear" w:color="auto" w:fill="FFFFFF"/>
        <w:tabs>
          <w:tab w:val="num" w:pos="374"/>
          <w:tab w:val="left" w:pos="2268"/>
        </w:tabs>
        <w:autoSpaceDE w:val="0"/>
        <w:autoSpaceDN w:val="0"/>
        <w:adjustRightInd w:val="0"/>
        <w:ind w:left="374" w:right="10"/>
        <w:jc w:val="both"/>
        <w:rPr>
          <w:spacing w:val="-3"/>
          <w:sz w:val="28"/>
        </w:rPr>
      </w:pPr>
      <w:r w:rsidRPr="001A0B29">
        <w:rPr>
          <w:spacing w:val="-3"/>
          <w:sz w:val="28"/>
        </w:rPr>
        <w:t>развитие духовных и физических качеств личности, обеспечи</w:t>
      </w:r>
      <w:r w:rsidRPr="001A0B29">
        <w:rPr>
          <w:spacing w:val="-3"/>
          <w:sz w:val="28"/>
        </w:rPr>
        <w:softHyphen/>
        <w:t>вающих безопасное поведение человека в условиях опасных и чрез</w:t>
      </w:r>
      <w:r w:rsidRPr="001A0B29">
        <w:rPr>
          <w:spacing w:val="-3"/>
          <w:sz w:val="28"/>
        </w:rPr>
        <w:softHyphen/>
        <w:t>вычайных ситуаций природного, техногенного и Социального харак</w:t>
      </w:r>
      <w:r w:rsidRPr="001A0B29">
        <w:rPr>
          <w:spacing w:val="-3"/>
          <w:sz w:val="28"/>
        </w:rPr>
        <w:softHyphen/>
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</w:r>
      <w:r w:rsidRPr="001A0B29">
        <w:rPr>
          <w:spacing w:val="-3"/>
          <w:sz w:val="28"/>
        </w:rPr>
        <w:softHyphen/>
        <w:t>те Отечества;</w:t>
      </w:r>
    </w:p>
    <w:p w:rsidR="00D23380" w:rsidRPr="001A0B29" w:rsidRDefault="00D23380" w:rsidP="001242CD">
      <w:pPr>
        <w:widowControl w:val="0"/>
        <w:numPr>
          <w:ilvl w:val="0"/>
          <w:numId w:val="4"/>
        </w:numPr>
        <w:shd w:val="clear" w:color="auto" w:fill="FFFFFF"/>
        <w:tabs>
          <w:tab w:val="num" w:pos="374"/>
          <w:tab w:val="left" w:pos="2268"/>
        </w:tabs>
        <w:autoSpaceDE w:val="0"/>
        <w:autoSpaceDN w:val="0"/>
        <w:adjustRightInd w:val="0"/>
        <w:ind w:left="374" w:right="10"/>
        <w:jc w:val="both"/>
        <w:rPr>
          <w:spacing w:val="-3"/>
          <w:sz w:val="28"/>
        </w:rPr>
      </w:pPr>
      <w:r w:rsidRPr="001A0B29">
        <w:rPr>
          <w:spacing w:val="-3"/>
          <w:sz w:val="28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1A0B29">
        <w:rPr>
          <w:spacing w:val="-3"/>
          <w:sz w:val="28"/>
        </w:rPr>
        <w:softHyphen/>
        <w:t>рактера; о здоровье и здоровом образе жизни; о государственной сис</w:t>
      </w:r>
      <w:r w:rsidRPr="001A0B29">
        <w:rPr>
          <w:spacing w:val="-3"/>
          <w:sz w:val="28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D23380" w:rsidRPr="001A0B29" w:rsidRDefault="00D23380" w:rsidP="001242CD">
      <w:pPr>
        <w:widowControl w:val="0"/>
        <w:numPr>
          <w:ilvl w:val="0"/>
          <w:numId w:val="4"/>
        </w:numPr>
        <w:shd w:val="clear" w:color="auto" w:fill="FFFFFF"/>
        <w:tabs>
          <w:tab w:val="num" w:pos="374"/>
          <w:tab w:val="left" w:pos="2268"/>
        </w:tabs>
        <w:autoSpaceDE w:val="0"/>
        <w:autoSpaceDN w:val="0"/>
        <w:adjustRightInd w:val="0"/>
        <w:ind w:left="374" w:right="10"/>
        <w:jc w:val="both"/>
        <w:rPr>
          <w:spacing w:val="-3"/>
          <w:sz w:val="28"/>
        </w:rPr>
      </w:pPr>
      <w:r w:rsidRPr="001A0B29">
        <w:rPr>
          <w:spacing w:val="-3"/>
          <w:sz w:val="28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1A0B29">
        <w:rPr>
          <w:spacing w:val="-3"/>
          <w:sz w:val="28"/>
        </w:rPr>
        <w:softHyphen/>
        <w:t>циях; использования средств индивидуальной и коллективной защи</w:t>
      </w:r>
      <w:r w:rsidRPr="001A0B29">
        <w:rPr>
          <w:spacing w:val="-3"/>
          <w:sz w:val="28"/>
        </w:rPr>
        <w:softHyphen/>
        <w:t>ты; оказания первой медицинской помощи при неотложных состоя</w:t>
      </w:r>
      <w:r w:rsidRPr="001A0B29">
        <w:rPr>
          <w:spacing w:val="-3"/>
          <w:sz w:val="28"/>
        </w:rPr>
        <w:softHyphen/>
        <w:t>ниях.</w:t>
      </w:r>
    </w:p>
    <w:p w:rsidR="00D23380" w:rsidRPr="001A0B29" w:rsidRDefault="00D23380" w:rsidP="001242CD">
      <w:pPr>
        <w:shd w:val="clear" w:color="auto" w:fill="FFFFFF"/>
        <w:tabs>
          <w:tab w:val="left" w:pos="2268"/>
        </w:tabs>
        <w:ind w:right="10" w:firstLine="341"/>
        <w:jc w:val="both"/>
        <w:rPr>
          <w:sz w:val="28"/>
        </w:rPr>
      </w:pPr>
      <w:r w:rsidRPr="001A0B29">
        <w:rPr>
          <w:sz w:val="28"/>
        </w:rPr>
        <w:t>Реализация указанных целей обеспечивается содержанием про</w:t>
      </w:r>
      <w:r w:rsidRPr="001A0B29">
        <w:rPr>
          <w:sz w:val="28"/>
        </w:rPr>
        <w:softHyphen/>
        <w:t>граммы, которая систематизирует знания в области безопасности жизнедеятельности, полученные учащимися 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D23380" w:rsidRPr="001A0B29" w:rsidRDefault="00D23380" w:rsidP="001242CD">
      <w:pPr>
        <w:shd w:val="clear" w:color="auto" w:fill="FFFFFF"/>
        <w:tabs>
          <w:tab w:val="left" w:pos="2268"/>
        </w:tabs>
        <w:ind w:right="10" w:firstLine="341"/>
        <w:jc w:val="center"/>
        <w:rPr>
          <w:b/>
          <w:sz w:val="28"/>
        </w:rPr>
      </w:pPr>
    </w:p>
    <w:p w:rsidR="00D23380" w:rsidRPr="001A0B29" w:rsidRDefault="00D23380" w:rsidP="001242CD">
      <w:pPr>
        <w:shd w:val="clear" w:color="auto" w:fill="FFFFFF"/>
        <w:tabs>
          <w:tab w:val="left" w:pos="2268"/>
        </w:tabs>
        <w:ind w:right="10" w:firstLine="341"/>
        <w:jc w:val="center"/>
        <w:rPr>
          <w:b/>
          <w:sz w:val="28"/>
        </w:rPr>
      </w:pPr>
      <w:r w:rsidRPr="001A0B29">
        <w:rPr>
          <w:b/>
          <w:sz w:val="28"/>
        </w:rPr>
        <w:t>Учебно-методическое обеспечение учебного процесса</w:t>
      </w:r>
    </w:p>
    <w:p w:rsidR="00D23380" w:rsidRPr="001A0B29" w:rsidRDefault="00D23380" w:rsidP="001242CD">
      <w:pPr>
        <w:shd w:val="clear" w:color="auto" w:fill="FFFFFF"/>
        <w:tabs>
          <w:tab w:val="left" w:pos="2268"/>
        </w:tabs>
        <w:ind w:right="10" w:firstLine="341"/>
        <w:jc w:val="both"/>
        <w:rPr>
          <w:b/>
          <w:sz w:val="28"/>
        </w:rPr>
      </w:pPr>
    </w:p>
    <w:p w:rsidR="00D23380" w:rsidRPr="001A0B29" w:rsidRDefault="00D23380" w:rsidP="001242CD">
      <w:pPr>
        <w:shd w:val="clear" w:color="auto" w:fill="FFFFFF"/>
        <w:tabs>
          <w:tab w:val="left" w:pos="2268"/>
        </w:tabs>
        <w:ind w:right="10" w:firstLine="341"/>
        <w:jc w:val="both"/>
        <w:rPr>
          <w:b/>
          <w:sz w:val="28"/>
        </w:rPr>
      </w:pPr>
      <w:r>
        <w:rPr>
          <w:sz w:val="28"/>
        </w:rPr>
        <w:t>У</w:t>
      </w:r>
      <w:r w:rsidRPr="001A0B29">
        <w:rPr>
          <w:sz w:val="28"/>
        </w:rPr>
        <w:t>чебно-методического комплек</w:t>
      </w:r>
      <w:r>
        <w:rPr>
          <w:sz w:val="28"/>
        </w:rPr>
        <w:t>са: С,В. Ким, В.А, Горский</w:t>
      </w:r>
      <w:r w:rsidRPr="001A0B29">
        <w:rPr>
          <w:sz w:val="28"/>
        </w:rPr>
        <w:t xml:space="preserve">  «Основы  безопасности  жизнедеятельности»  11 кла</w:t>
      </w:r>
      <w:r>
        <w:rPr>
          <w:sz w:val="28"/>
        </w:rPr>
        <w:t>сс, М., «Вентана-Граф»  2020</w:t>
      </w:r>
      <w:r w:rsidRPr="001A0B29">
        <w:rPr>
          <w:sz w:val="28"/>
        </w:rPr>
        <w:t>г</w:t>
      </w:r>
    </w:p>
    <w:p w:rsidR="00D23380" w:rsidRPr="001A0B29" w:rsidRDefault="00D23380" w:rsidP="001242CD">
      <w:pPr>
        <w:tabs>
          <w:tab w:val="left" w:pos="2268"/>
        </w:tabs>
        <w:rPr>
          <w:b/>
          <w:sz w:val="28"/>
        </w:rPr>
      </w:pPr>
    </w:p>
    <w:p w:rsidR="00D23380" w:rsidRPr="001A0B29" w:rsidRDefault="00D23380" w:rsidP="001242CD">
      <w:pPr>
        <w:tabs>
          <w:tab w:val="left" w:pos="2268"/>
        </w:tabs>
        <w:rPr>
          <w:sz w:val="28"/>
        </w:rPr>
      </w:pPr>
    </w:p>
    <w:p w:rsidR="00D23380" w:rsidRPr="001A0B29" w:rsidRDefault="00D23380" w:rsidP="001242CD">
      <w:pPr>
        <w:tabs>
          <w:tab w:val="left" w:pos="2268"/>
        </w:tabs>
        <w:jc w:val="center"/>
        <w:rPr>
          <w:sz w:val="28"/>
        </w:rPr>
      </w:pPr>
      <w:r w:rsidRPr="001A0B29">
        <w:rPr>
          <w:b/>
          <w:sz w:val="28"/>
        </w:rPr>
        <w:t>Место учебного предмета</w:t>
      </w:r>
    </w:p>
    <w:p w:rsidR="00D23380" w:rsidRPr="001A0B29" w:rsidRDefault="00D23380" w:rsidP="001242CD">
      <w:pPr>
        <w:tabs>
          <w:tab w:val="left" w:pos="2268"/>
          <w:tab w:val="left" w:pos="4320"/>
          <w:tab w:val="center" w:pos="7402"/>
        </w:tabs>
        <w:rPr>
          <w:sz w:val="28"/>
        </w:rPr>
      </w:pPr>
      <w:r w:rsidRPr="001A0B29">
        <w:rPr>
          <w:sz w:val="28"/>
        </w:rPr>
        <w:tab/>
        <w:t>В федеральном базисном учебном плане на учебный предмет  « Основы безопасности  жизнедеятельности»  в 11  классе  отводится  1 час в</w:t>
      </w:r>
      <w:r>
        <w:rPr>
          <w:sz w:val="28"/>
        </w:rPr>
        <w:t xml:space="preserve"> </w:t>
      </w:r>
      <w:r w:rsidRPr="001A0B29">
        <w:rPr>
          <w:sz w:val="28"/>
        </w:rPr>
        <w:t>неделю.</w:t>
      </w:r>
    </w:p>
    <w:p w:rsidR="00D23380" w:rsidRPr="001A0B29" w:rsidRDefault="00D23380" w:rsidP="001242CD">
      <w:pPr>
        <w:shd w:val="clear" w:color="auto" w:fill="FFFFFF"/>
        <w:tabs>
          <w:tab w:val="left" w:pos="2268"/>
        </w:tabs>
        <w:ind w:firstLine="425"/>
        <w:jc w:val="both"/>
        <w:rPr>
          <w:sz w:val="28"/>
        </w:rPr>
      </w:pPr>
      <w:r w:rsidRPr="001A0B29">
        <w:rPr>
          <w:sz w:val="28"/>
        </w:rPr>
        <w:t>Предлагаемая программа рассчитана на изучение курса «Основ безопасности жизнедеятельности» в 11 классе,  средней   школы  в течение 34 часа учебного времени в год. Минимальное  количество учебных часов в неделю – 1. В  соответствии с БУП-2004  и  учебным  планом  МБО</w:t>
      </w:r>
      <w:r>
        <w:rPr>
          <w:sz w:val="28"/>
        </w:rPr>
        <w:t>У Тарасово-Меловская СОШ на 2020-2021 учебный год предусмотрено  31 неделя</w:t>
      </w:r>
      <w:r w:rsidRPr="001A0B29">
        <w:rPr>
          <w:sz w:val="28"/>
        </w:rPr>
        <w:t>.</w:t>
      </w:r>
    </w:p>
    <w:p w:rsidR="00D23380" w:rsidRPr="001A0B29" w:rsidRDefault="00D23380" w:rsidP="001242CD">
      <w:pPr>
        <w:pStyle w:val="NoSpacing"/>
        <w:tabs>
          <w:tab w:val="left" w:pos="2268"/>
        </w:tabs>
        <w:spacing w:line="360" w:lineRule="auto"/>
        <w:jc w:val="both"/>
        <w:rPr>
          <w:kern w:val="2"/>
          <w:sz w:val="28"/>
        </w:rPr>
      </w:pPr>
    </w:p>
    <w:p w:rsidR="00D23380" w:rsidRPr="001A0B29" w:rsidRDefault="00D23380" w:rsidP="001242CD">
      <w:pPr>
        <w:tabs>
          <w:tab w:val="left" w:pos="2268"/>
        </w:tabs>
        <w:spacing w:line="360" w:lineRule="auto"/>
        <w:rPr>
          <w:sz w:val="28"/>
        </w:rPr>
      </w:pPr>
      <w:r w:rsidRPr="001A0B29">
        <w:rPr>
          <w:sz w:val="28"/>
        </w:rPr>
        <w:t xml:space="preserve"> 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D23380" w:rsidRPr="001A0B29" w:rsidRDefault="00D23380" w:rsidP="001242CD">
      <w:pPr>
        <w:pStyle w:val="NoSpacing"/>
        <w:tabs>
          <w:tab w:val="left" w:pos="2268"/>
        </w:tabs>
        <w:spacing w:line="360" w:lineRule="auto"/>
        <w:rPr>
          <w:sz w:val="28"/>
        </w:rPr>
      </w:pPr>
      <w:r w:rsidRPr="001A0B29">
        <w:rPr>
          <w:sz w:val="28"/>
        </w:rPr>
        <w:t>- дополнительные дни отдыха, связанные с государственными праздниками ( годовой календарный учебный график (  приказ  от 30.08.2019 №120);</w:t>
      </w:r>
    </w:p>
    <w:p w:rsidR="00D23380" w:rsidRPr="001A0B29" w:rsidRDefault="00D23380" w:rsidP="001242CD">
      <w:pPr>
        <w:pStyle w:val="NoSpacing"/>
        <w:tabs>
          <w:tab w:val="left" w:pos="2268"/>
        </w:tabs>
        <w:spacing w:line="360" w:lineRule="auto"/>
        <w:rPr>
          <w:sz w:val="28"/>
        </w:rPr>
      </w:pPr>
      <w:r w:rsidRPr="001A0B29">
        <w:rPr>
          <w:sz w:val="28"/>
        </w:rPr>
        <w:t>- прохождение курсов повышения квалификации ( на основании приказа РОО);</w:t>
      </w:r>
    </w:p>
    <w:p w:rsidR="00D23380" w:rsidRPr="001A0B29" w:rsidRDefault="00D23380" w:rsidP="001242CD">
      <w:pPr>
        <w:pStyle w:val="NoSpacing"/>
        <w:tabs>
          <w:tab w:val="left" w:pos="2268"/>
        </w:tabs>
        <w:spacing w:line="360" w:lineRule="auto"/>
        <w:rPr>
          <w:sz w:val="28"/>
        </w:rPr>
      </w:pPr>
      <w:r w:rsidRPr="001A0B29">
        <w:rPr>
          <w:sz w:val="28"/>
        </w:rPr>
        <w:t>-отмена  учебных занятий по погодным условиям ( на основании приказа РОО);</w:t>
      </w:r>
    </w:p>
    <w:p w:rsidR="00D23380" w:rsidRDefault="00D23380" w:rsidP="001242CD">
      <w:pPr>
        <w:tabs>
          <w:tab w:val="left" w:pos="2268"/>
          <w:tab w:val="left" w:pos="4320"/>
          <w:tab w:val="center" w:pos="7402"/>
        </w:tabs>
        <w:rPr>
          <w:sz w:val="28"/>
        </w:rPr>
      </w:pPr>
      <w:r w:rsidRPr="001A0B29">
        <w:rPr>
          <w:sz w:val="28"/>
        </w:rPr>
        <w:t>- по болезни учителя</w:t>
      </w:r>
      <w:r>
        <w:rPr>
          <w:sz w:val="28"/>
        </w:rPr>
        <w:t>;</w:t>
      </w:r>
    </w:p>
    <w:p w:rsidR="00D23380" w:rsidRDefault="00D23380" w:rsidP="001242CD">
      <w:pPr>
        <w:tabs>
          <w:tab w:val="left" w:pos="2268"/>
          <w:tab w:val="left" w:pos="4320"/>
          <w:tab w:val="center" w:pos="7402"/>
        </w:tabs>
        <w:rPr>
          <w:sz w:val="28"/>
        </w:rPr>
      </w:pPr>
      <w:r>
        <w:rPr>
          <w:sz w:val="28"/>
        </w:rPr>
        <w:t>-участие в ВПР;</w:t>
      </w:r>
    </w:p>
    <w:p w:rsidR="00D23380" w:rsidRDefault="00D23380" w:rsidP="001242CD">
      <w:pPr>
        <w:tabs>
          <w:tab w:val="left" w:pos="2268"/>
          <w:tab w:val="left" w:pos="4320"/>
          <w:tab w:val="center" w:pos="7402"/>
        </w:tabs>
        <w:rPr>
          <w:sz w:val="28"/>
        </w:rPr>
      </w:pPr>
      <w:r>
        <w:rPr>
          <w:sz w:val="28"/>
        </w:rPr>
        <w:t xml:space="preserve">-в условиях карантина при дистанционном обучении; </w:t>
      </w:r>
    </w:p>
    <w:p w:rsidR="00D23380" w:rsidRPr="001A0B29" w:rsidRDefault="00D23380" w:rsidP="001242CD">
      <w:pPr>
        <w:tabs>
          <w:tab w:val="left" w:pos="2268"/>
          <w:tab w:val="left" w:pos="4320"/>
          <w:tab w:val="center" w:pos="7402"/>
        </w:tabs>
        <w:rPr>
          <w:sz w:val="28"/>
        </w:rPr>
      </w:pPr>
      <w:r>
        <w:rPr>
          <w:sz w:val="28"/>
        </w:rPr>
        <w:t>и другими.</w:t>
      </w:r>
    </w:p>
    <w:p w:rsidR="00D23380" w:rsidRPr="001A0B29" w:rsidRDefault="00D23380" w:rsidP="001242CD">
      <w:pPr>
        <w:pStyle w:val="NoSpacing"/>
        <w:tabs>
          <w:tab w:val="left" w:pos="2268"/>
        </w:tabs>
        <w:ind w:left="567"/>
        <w:rPr>
          <w:sz w:val="28"/>
        </w:rPr>
      </w:pPr>
      <w:r>
        <w:rPr>
          <w:sz w:val="28"/>
        </w:rPr>
        <w:t>Т.к.3.05, 10</w:t>
      </w:r>
      <w:r w:rsidRPr="001A0B29">
        <w:rPr>
          <w:sz w:val="28"/>
        </w:rPr>
        <w:t>.05 являются выходными праздничными днями, то рабочая пр</w:t>
      </w:r>
      <w:r>
        <w:rPr>
          <w:sz w:val="28"/>
        </w:rPr>
        <w:t>ограмма по ОБЖ рассчитана на 31 час</w:t>
      </w:r>
      <w:r w:rsidRPr="001A0B29">
        <w:rPr>
          <w:sz w:val="28"/>
        </w:rPr>
        <w:t xml:space="preserve"> будет выполнена полностью за счет уплотнения материала</w:t>
      </w:r>
    </w:p>
    <w:p w:rsidR="00D23380" w:rsidRPr="001A0B29" w:rsidRDefault="00D23380" w:rsidP="001242CD">
      <w:pPr>
        <w:pStyle w:val="NoSpacing"/>
        <w:tabs>
          <w:tab w:val="left" w:pos="2268"/>
        </w:tabs>
        <w:ind w:left="567"/>
        <w:rPr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</w:p>
    <w:p w:rsidR="00D23380" w:rsidRPr="001A0B29" w:rsidRDefault="00D23380" w:rsidP="001242CD">
      <w:pPr>
        <w:pStyle w:val="NoSpacing"/>
        <w:tabs>
          <w:tab w:val="left" w:pos="2268"/>
        </w:tabs>
        <w:jc w:val="center"/>
        <w:rPr>
          <w:b/>
          <w:bCs/>
          <w:sz w:val="28"/>
        </w:rPr>
      </w:pPr>
      <w:r w:rsidRPr="001A0B29">
        <w:rPr>
          <w:b/>
          <w:bCs/>
          <w:sz w:val="28"/>
        </w:rPr>
        <w:t>Планируемые результаты освоения учебного предмета</w:t>
      </w:r>
    </w:p>
    <w:p w:rsidR="00D23380" w:rsidRPr="001A0B29" w:rsidRDefault="00D23380" w:rsidP="00BC29C1">
      <w:pPr>
        <w:rPr>
          <w:b/>
          <w:sz w:val="28"/>
        </w:rPr>
      </w:pPr>
    </w:p>
    <w:p w:rsidR="00D23380" w:rsidRPr="001A0B29" w:rsidRDefault="00D23380" w:rsidP="00B36279">
      <w:pPr>
        <w:shd w:val="clear" w:color="auto" w:fill="FFFFFF"/>
        <w:jc w:val="both"/>
        <w:rPr>
          <w:sz w:val="28"/>
        </w:rPr>
      </w:pPr>
      <w:r w:rsidRPr="00272B86">
        <w:rPr>
          <w:b/>
          <w:bCs/>
          <w:iCs/>
          <w:spacing w:val="-16"/>
          <w:sz w:val="28"/>
        </w:rPr>
        <w:t>Обучаемые  должны</w:t>
      </w:r>
      <w:r>
        <w:rPr>
          <w:b/>
          <w:bCs/>
          <w:iCs/>
          <w:spacing w:val="-16"/>
          <w:sz w:val="28"/>
        </w:rPr>
        <w:t xml:space="preserve"> </w:t>
      </w:r>
      <w:r w:rsidRPr="00272B86">
        <w:rPr>
          <w:b/>
          <w:bCs/>
          <w:iCs/>
          <w:spacing w:val="-16"/>
          <w:sz w:val="28"/>
        </w:rPr>
        <w:t xml:space="preserve"> знать</w:t>
      </w:r>
      <w:r w:rsidRPr="001A0B29">
        <w:rPr>
          <w:b/>
          <w:bCs/>
          <w:i/>
          <w:spacing w:val="-16"/>
          <w:sz w:val="28"/>
        </w:rPr>
        <w:t>: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sz w:val="28"/>
        </w:rPr>
      </w:pPr>
      <w:r w:rsidRPr="001A0B29">
        <w:rPr>
          <w:spacing w:val="-3"/>
          <w:sz w:val="28"/>
        </w:rPr>
        <w:t>основные составляющие здорового образа жизни и их влияние на безопасность жизнедеятельности личности;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sz w:val="28"/>
        </w:rPr>
      </w:pPr>
      <w:r w:rsidRPr="001A0B29">
        <w:rPr>
          <w:spacing w:val="-1"/>
          <w:sz w:val="28"/>
        </w:rPr>
        <w:t>потенциальные опасности природного, техногенного и социаль</w:t>
      </w:r>
      <w:r w:rsidRPr="001A0B29">
        <w:rPr>
          <w:spacing w:val="-3"/>
          <w:sz w:val="28"/>
        </w:rPr>
        <w:t>ного происхождения, характерные для региона проживания;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sz w:val="28"/>
        </w:rPr>
      </w:pPr>
      <w:r w:rsidRPr="001A0B29">
        <w:rPr>
          <w:spacing w:val="-2"/>
          <w:sz w:val="28"/>
        </w:rPr>
        <w:t xml:space="preserve">основные задачи государственных служб по защите населения и </w:t>
      </w:r>
      <w:r w:rsidRPr="001A0B29">
        <w:rPr>
          <w:spacing w:val="-4"/>
          <w:sz w:val="28"/>
        </w:rPr>
        <w:t>территорий от чрезвычайных ситуаций природного и техногенно</w:t>
      </w:r>
      <w:r w:rsidRPr="001A0B29">
        <w:rPr>
          <w:spacing w:val="-6"/>
          <w:sz w:val="28"/>
        </w:rPr>
        <w:t>го характера;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sz w:val="28"/>
        </w:rPr>
      </w:pPr>
      <w:r w:rsidRPr="001A0B29">
        <w:rPr>
          <w:spacing w:val="-4"/>
          <w:sz w:val="28"/>
        </w:rPr>
        <w:t>предназначение, структуру и задачи РСЧС;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sz w:val="28"/>
        </w:rPr>
      </w:pPr>
      <w:r w:rsidRPr="001A0B29">
        <w:rPr>
          <w:spacing w:val="-4"/>
          <w:sz w:val="28"/>
        </w:rPr>
        <w:t>предназначение, структуру и задачи гражданской обороны;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sz w:val="28"/>
        </w:rPr>
      </w:pPr>
      <w:r w:rsidRPr="001A0B29">
        <w:rPr>
          <w:spacing w:val="-1"/>
          <w:sz w:val="28"/>
        </w:rPr>
        <w:t xml:space="preserve">основы российского законодательства об обороне государства и </w:t>
      </w:r>
      <w:r w:rsidRPr="001A0B29">
        <w:rPr>
          <w:spacing w:val="-3"/>
          <w:sz w:val="28"/>
        </w:rPr>
        <w:t>воинской обязанности граждан;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sz w:val="28"/>
        </w:rPr>
      </w:pPr>
      <w:r w:rsidRPr="001A0B29">
        <w:rPr>
          <w:spacing w:val="-3"/>
          <w:sz w:val="28"/>
        </w:rPr>
        <w:t>порядок первоначальной постановки на воинский учет, медицин</w:t>
      </w:r>
      <w:r w:rsidRPr="001A0B29">
        <w:rPr>
          <w:spacing w:val="-3"/>
          <w:sz w:val="28"/>
        </w:rPr>
        <w:softHyphen/>
      </w:r>
      <w:r w:rsidRPr="001A0B29">
        <w:rPr>
          <w:spacing w:val="-4"/>
          <w:sz w:val="28"/>
        </w:rPr>
        <w:t>ского освидетельствования, призыва на военную службу;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sz w:val="28"/>
        </w:rPr>
      </w:pPr>
      <w:r w:rsidRPr="001A0B29">
        <w:rPr>
          <w:spacing w:val="-2"/>
          <w:sz w:val="28"/>
        </w:rPr>
        <w:t>историю Вооруженных Сил Российской Федерации и Дни воин</w:t>
      </w:r>
      <w:r w:rsidRPr="001A0B29">
        <w:rPr>
          <w:spacing w:val="-2"/>
          <w:sz w:val="28"/>
        </w:rPr>
        <w:softHyphen/>
      </w:r>
      <w:r w:rsidRPr="001A0B29">
        <w:rPr>
          <w:spacing w:val="-3"/>
          <w:sz w:val="28"/>
        </w:rPr>
        <w:t>ской славы России;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sz w:val="28"/>
        </w:rPr>
      </w:pPr>
      <w:r w:rsidRPr="001A0B29">
        <w:rPr>
          <w:spacing w:val="-2"/>
          <w:sz w:val="28"/>
        </w:rPr>
        <w:t>состав и предназначение Вооруженных Сил Российской Федера</w:t>
      </w:r>
      <w:r w:rsidRPr="001A0B29">
        <w:rPr>
          <w:spacing w:val="-2"/>
          <w:sz w:val="28"/>
        </w:rPr>
        <w:softHyphen/>
      </w:r>
      <w:r w:rsidRPr="001A0B29">
        <w:rPr>
          <w:spacing w:val="-6"/>
          <w:sz w:val="28"/>
        </w:rPr>
        <w:t>ции;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sz w:val="28"/>
        </w:rPr>
      </w:pPr>
      <w:r w:rsidRPr="001A0B29">
        <w:rPr>
          <w:sz w:val="28"/>
        </w:rPr>
        <w:t xml:space="preserve">основные права и обязанности граждан до призыва на военную </w:t>
      </w:r>
      <w:r w:rsidRPr="001A0B29">
        <w:rPr>
          <w:spacing w:val="-1"/>
          <w:sz w:val="28"/>
        </w:rPr>
        <w:t xml:space="preserve">службу, во время прохождения военной службы и пребывания в </w:t>
      </w:r>
      <w:r w:rsidRPr="001A0B29">
        <w:rPr>
          <w:spacing w:val="-6"/>
          <w:sz w:val="28"/>
        </w:rPr>
        <w:t>запасе;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sz w:val="28"/>
        </w:rPr>
      </w:pPr>
      <w:r w:rsidRPr="001A0B29">
        <w:rPr>
          <w:spacing w:val="-3"/>
          <w:sz w:val="28"/>
        </w:rPr>
        <w:t>основные виды военно-профессиональной деятельности; особен</w:t>
      </w:r>
      <w:r w:rsidRPr="001A0B29">
        <w:rPr>
          <w:spacing w:val="-3"/>
          <w:sz w:val="28"/>
        </w:rPr>
        <w:softHyphen/>
      </w:r>
      <w:r w:rsidRPr="001A0B29">
        <w:rPr>
          <w:spacing w:val="-4"/>
          <w:sz w:val="28"/>
        </w:rPr>
        <w:t>ности прохождения военной службы (по призыву и по контракту) и альтернативной гражданской службы;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sz w:val="28"/>
        </w:rPr>
      </w:pPr>
      <w:r w:rsidRPr="001A0B29">
        <w:rPr>
          <w:spacing w:val="-4"/>
          <w:sz w:val="28"/>
        </w:rPr>
        <w:t>нормы международного гуманитарного права;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sz w:val="28"/>
        </w:rPr>
      </w:pPr>
      <w:r w:rsidRPr="001A0B29">
        <w:rPr>
          <w:spacing w:val="-4"/>
          <w:sz w:val="28"/>
        </w:rPr>
        <w:t>требования,   предъявляемые   к  уровню  подготовленности  при</w:t>
      </w:r>
      <w:r w:rsidRPr="001A0B29">
        <w:rPr>
          <w:spacing w:val="-4"/>
          <w:sz w:val="28"/>
        </w:rPr>
        <w:softHyphen/>
      </w:r>
      <w:r w:rsidRPr="001A0B29">
        <w:rPr>
          <w:spacing w:val="-3"/>
          <w:sz w:val="28"/>
        </w:rPr>
        <w:t>зывников;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3"/>
          <w:sz w:val="28"/>
        </w:rPr>
        <w:t>основные виды воинской деятельности;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3"/>
          <w:sz w:val="28"/>
        </w:rPr>
        <w:t>строи отделения и порядок управления ими;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3"/>
          <w:sz w:val="28"/>
        </w:rPr>
        <w:t>назначение и боевые свойства автомата Калашникова;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4"/>
          <w:sz w:val="28"/>
        </w:rPr>
        <w:t>правила ухода за автоматом, порядок его хранения и сбережения;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4"/>
          <w:sz w:val="28"/>
        </w:rPr>
        <w:t>правила подготовки автомата к стрельбе;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4"/>
          <w:sz w:val="28"/>
        </w:rPr>
        <w:t>приемы и правила стрельбы из автомата;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3"/>
          <w:sz w:val="28"/>
        </w:rPr>
        <w:t>основы современного общевойскового боя;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4"/>
          <w:sz w:val="28"/>
        </w:rPr>
        <w:t>общие обязанности солдата в бою;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4"/>
          <w:sz w:val="28"/>
        </w:rPr>
        <w:t>основные способы передвижения солдата в бою;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3"/>
          <w:sz w:val="28"/>
        </w:rPr>
        <w:t>способы ориентирования на местности и движения по азимутам;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2"/>
          <w:sz w:val="28"/>
        </w:rPr>
        <w:t>основные цели и задачи военно-профессиональной ориентации;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3"/>
          <w:sz w:val="28"/>
        </w:rPr>
        <w:t>государственные и военные символы Российской Федерации;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4"/>
          <w:sz w:val="28"/>
        </w:rPr>
        <w:t>боевые традиции Вооруженных Сил России;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</w:rPr>
      </w:pPr>
      <w:r w:rsidRPr="001A0B29">
        <w:rPr>
          <w:spacing w:val="-4"/>
          <w:sz w:val="28"/>
        </w:rPr>
        <w:t>классы сходных воинских должностей;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sz w:val="28"/>
        </w:rPr>
      </w:pPr>
      <w:r w:rsidRPr="001A0B29">
        <w:rPr>
          <w:spacing w:val="-3"/>
          <w:sz w:val="28"/>
        </w:rPr>
        <w:t>общие требования к безопасности военной службы;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sz w:val="28"/>
        </w:rPr>
      </w:pPr>
      <w:r w:rsidRPr="001A0B29">
        <w:rPr>
          <w:spacing w:val="1"/>
          <w:sz w:val="28"/>
        </w:rPr>
        <w:t xml:space="preserve">порядок обязательного государственного страхования жизни и </w:t>
      </w:r>
      <w:r w:rsidRPr="001A0B29">
        <w:rPr>
          <w:spacing w:val="-5"/>
          <w:sz w:val="28"/>
        </w:rPr>
        <w:t>здоровья военнослужащих;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sz w:val="28"/>
        </w:rPr>
      </w:pPr>
      <w:r w:rsidRPr="001A0B29">
        <w:rPr>
          <w:spacing w:val="-1"/>
          <w:sz w:val="28"/>
        </w:rPr>
        <w:t>общую организацию подготовки офицерских кадров для Воору</w:t>
      </w:r>
      <w:r w:rsidRPr="001A0B29">
        <w:rPr>
          <w:spacing w:val="-1"/>
          <w:sz w:val="28"/>
        </w:rPr>
        <w:softHyphen/>
      </w:r>
      <w:r w:rsidRPr="001A0B29">
        <w:rPr>
          <w:spacing w:val="-5"/>
          <w:sz w:val="28"/>
        </w:rPr>
        <w:t>женных Сил Российской Федерации и правила приема в образова</w:t>
      </w:r>
      <w:r w:rsidRPr="001A0B29">
        <w:rPr>
          <w:spacing w:val="-3"/>
          <w:sz w:val="28"/>
        </w:rPr>
        <w:t>тельные учреждения военного профессионального образования;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sz w:val="28"/>
        </w:rPr>
      </w:pPr>
      <w:r w:rsidRPr="001A0B29">
        <w:rPr>
          <w:spacing w:val="-3"/>
          <w:sz w:val="28"/>
        </w:rPr>
        <w:t>правила безопасности при обращении с оружием и при организа</w:t>
      </w:r>
      <w:r w:rsidRPr="001A0B29">
        <w:rPr>
          <w:spacing w:val="-3"/>
          <w:sz w:val="28"/>
        </w:rPr>
        <w:softHyphen/>
      </w:r>
      <w:r w:rsidRPr="001A0B29">
        <w:rPr>
          <w:spacing w:val="-6"/>
          <w:sz w:val="28"/>
        </w:rPr>
        <w:t>ции учебных стрельб;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sz w:val="28"/>
        </w:rPr>
      </w:pPr>
      <w:r w:rsidRPr="001A0B29">
        <w:rPr>
          <w:spacing w:val="-4"/>
          <w:sz w:val="28"/>
        </w:rPr>
        <w:t>средства массового поражения и их поражающие факторы;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sz w:val="28"/>
        </w:rPr>
      </w:pPr>
      <w:r w:rsidRPr="001A0B29">
        <w:rPr>
          <w:spacing w:val="2"/>
          <w:sz w:val="28"/>
        </w:rPr>
        <w:t>защитные сооружения гражданской обороны и правила их ис</w:t>
      </w:r>
      <w:r w:rsidRPr="001A0B29">
        <w:rPr>
          <w:spacing w:val="2"/>
          <w:sz w:val="28"/>
        </w:rPr>
        <w:softHyphen/>
      </w:r>
      <w:r w:rsidRPr="001A0B29">
        <w:rPr>
          <w:spacing w:val="-4"/>
          <w:sz w:val="28"/>
        </w:rPr>
        <w:t>пользования;</w:t>
      </w:r>
    </w:p>
    <w:p w:rsidR="00D23380" w:rsidRPr="001A0B29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sz w:val="28"/>
        </w:rPr>
      </w:pPr>
      <w:r w:rsidRPr="001A0B29">
        <w:rPr>
          <w:spacing w:val="-4"/>
          <w:sz w:val="28"/>
        </w:rPr>
        <w:t>порядок размещения и условия быта военнослужащих;</w:t>
      </w:r>
    </w:p>
    <w:p w:rsidR="00D23380" w:rsidRPr="001A0B29" w:rsidRDefault="00D23380" w:rsidP="00B36279">
      <w:pPr>
        <w:shd w:val="clear" w:color="auto" w:fill="FFFFFF"/>
        <w:ind w:left="235"/>
        <w:jc w:val="both"/>
        <w:rPr>
          <w:b/>
          <w:bCs/>
          <w:spacing w:val="-20"/>
          <w:sz w:val="28"/>
        </w:rPr>
      </w:pPr>
    </w:p>
    <w:p w:rsidR="00D23380" w:rsidRPr="00272B86" w:rsidRDefault="00D23380" w:rsidP="00B36279">
      <w:pPr>
        <w:shd w:val="clear" w:color="auto" w:fill="FFFFFF"/>
        <w:ind w:left="235" w:firstLine="473"/>
        <w:jc w:val="both"/>
        <w:rPr>
          <w:i/>
          <w:sz w:val="28"/>
        </w:rPr>
      </w:pPr>
      <w:r>
        <w:rPr>
          <w:b/>
          <w:bCs/>
          <w:i/>
          <w:spacing w:val="-20"/>
          <w:sz w:val="28"/>
        </w:rPr>
        <w:t>Обучаемые  должны  уметь</w:t>
      </w:r>
      <w:r w:rsidRPr="00272B86">
        <w:rPr>
          <w:b/>
          <w:bCs/>
          <w:i/>
          <w:spacing w:val="-20"/>
          <w:sz w:val="28"/>
        </w:rPr>
        <w:t xml:space="preserve"> :</w:t>
      </w:r>
    </w:p>
    <w:p w:rsidR="00D23380" w:rsidRPr="00272B86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i/>
          <w:sz w:val="28"/>
        </w:rPr>
      </w:pPr>
      <w:r w:rsidRPr="00272B86">
        <w:rPr>
          <w:i/>
          <w:spacing w:val="-5"/>
          <w:sz w:val="28"/>
        </w:rPr>
        <w:t xml:space="preserve">применять основные способы защиты населения от чрезвычайных </w:t>
      </w:r>
      <w:r w:rsidRPr="00272B86">
        <w:rPr>
          <w:i/>
          <w:spacing w:val="-4"/>
          <w:sz w:val="28"/>
        </w:rPr>
        <w:t>ситуаций природного и техногенного характера;</w:t>
      </w:r>
    </w:p>
    <w:p w:rsidR="00D23380" w:rsidRPr="00272B86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i/>
          <w:sz w:val="28"/>
        </w:rPr>
      </w:pPr>
      <w:r w:rsidRPr="00272B86">
        <w:rPr>
          <w:i/>
          <w:spacing w:val="-2"/>
          <w:sz w:val="28"/>
        </w:rPr>
        <w:t>пользоваться средствами индивидуальной и коллективной защи</w:t>
      </w:r>
      <w:r w:rsidRPr="00272B86">
        <w:rPr>
          <w:i/>
          <w:spacing w:val="-2"/>
          <w:sz w:val="28"/>
        </w:rPr>
        <w:softHyphen/>
      </w:r>
      <w:r w:rsidRPr="00272B86">
        <w:rPr>
          <w:i/>
          <w:spacing w:val="-11"/>
          <w:sz w:val="28"/>
        </w:rPr>
        <w:t>ты;</w:t>
      </w:r>
    </w:p>
    <w:p w:rsidR="00D23380" w:rsidRPr="00272B86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i/>
          <w:sz w:val="28"/>
        </w:rPr>
      </w:pPr>
      <w:r w:rsidRPr="00272B86">
        <w:rPr>
          <w:i/>
          <w:spacing w:val="-3"/>
          <w:sz w:val="28"/>
        </w:rPr>
        <w:t>оценивать уровень своей подготовленности и осуществлять осоз</w:t>
      </w:r>
      <w:r w:rsidRPr="00272B86">
        <w:rPr>
          <w:i/>
          <w:spacing w:val="-3"/>
          <w:sz w:val="28"/>
        </w:rPr>
        <w:softHyphen/>
        <w:t>нанное самоопределение по отношению к военной службе.</w:t>
      </w:r>
    </w:p>
    <w:p w:rsidR="00D23380" w:rsidRPr="00272B86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i/>
          <w:sz w:val="28"/>
        </w:rPr>
      </w:pPr>
      <w:r w:rsidRPr="00272B86">
        <w:rPr>
          <w:i/>
          <w:spacing w:val="-4"/>
          <w:sz w:val="28"/>
        </w:rPr>
        <w:t>выполнять строевые приемы на месте и в движении;</w:t>
      </w:r>
    </w:p>
    <w:p w:rsidR="00D23380" w:rsidRPr="00272B86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i/>
          <w:sz w:val="28"/>
        </w:rPr>
      </w:pPr>
      <w:r w:rsidRPr="00272B86">
        <w:rPr>
          <w:i/>
          <w:spacing w:val="-4"/>
          <w:sz w:val="28"/>
        </w:rPr>
        <w:t>производить неполную разборку и сборку автомата Калашникова;</w:t>
      </w:r>
    </w:p>
    <w:p w:rsidR="00D23380" w:rsidRPr="00272B86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i/>
          <w:sz w:val="28"/>
        </w:rPr>
      </w:pPr>
      <w:r w:rsidRPr="00272B86">
        <w:rPr>
          <w:i/>
          <w:spacing w:val="-4"/>
          <w:sz w:val="28"/>
        </w:rPr>
        <w:t>вести стрельбу из автомата по неподвижным и появляющимся це</w:t>
      </w:r>
      <w:r w:rsidRPr="00272B86">
        <w:rPr>
          <w:i/>
          <w:spacing w:val="-4"/>
          <w:sz w:val="28"/>
        </w:rPr>
        <w:softHyphen/>
      </w:r>
      <w:r w:rsidRPr="00272B86">
        <w:rPr>
          <w:i/>
          <w:spacing w:val="-6"/>
          <w:sz w:val="28"/>
        </w:rPr>
        <w:t>лям;</w:t>
      </w:r>
    </w:p>
    <w:p w:rsidR="00D23380" w:rsidRPr="00272B86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i/>
          <w:sz w:val="28"/>
        </w:rPr>
      </w:pPr>
      <w:r w:rsidRPr="00272B86">
        <w:rPr>
          <w:i/>
          <w:sz w:val="28"/>
        </w:rPr>
        <w:t xml:space="preserve">ориентироваться на местности по карте и двигаться в заданную </w:t>
      </w:r>
      <w:r w:rsidRPr="00272B86">
        <w:rPr>
          <w:i/>
          <w:spacing w:val="-6"/>
          <w:sz w:val="28"/>
        </w:rPr>
        <w:t>точку по азимуту;</w:t>
      </w:r>
    </w:p>
    <w:p w:rsidR="00D23380" w:rsidRPr="00272B86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i/>
          <w:sz w:val="28"/>
        </w:rPr>
      </w:pPr>
      <w:r w:rsidRPr="00272B86">
        <w:rPr>
          <w:i/>
          <w:spacing w:val="-4"/>
          <w:sz w:val="28"/>
        </w:rPr>
        <w:t>пользоваться индивидуальными средствами защиты;</w:t>
      </w:r>
    </w:p>
    <w:p w:rsidR="00D23380" w:rsidRPr="00272B86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i/>
          <w:sz w:val="28"/>
        </w:rPr>
      </w:pPr>
      <w:r w:rsidRPr="00272B86">
        <w:rPr>
          <w:i/>
          <w:spacing w:val="1"/>
          <w:sz w:val="28"/>
        </w:rPr>
        <w:t xml:space="preserve">использовать приборы радиационной,  химической разведки  и </w:t>
      </w:r>
      <w:r w:rsidRPr="00272B86">
        <w:rPr>
          <w:i/>
          <w:spacing w:val="-3"/>
          <w:sz w:val="28"/>
        </w:rPr>
        <w:t>дозиметрического контроля;</w:t>
      </w:r>
    </w:p>
    <w:p w:rsidR="00D23380" w:rsidRPr="00272B86" w:rsidRDefault="00D23380" w:rsidP="00B3627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i/>
          <w:sz w:val="28"/>
        </w:rPr>
      </w:pPr>
      <w:r w:rsidRPr="00272B86">
        <w:rPr>
          <w:i/>
          <w:spacing w:val="-3"/>
          <w:sz w:val="28"/>
        </w:rPr>
        <w:t>выполнять элементы строевой и тактической подготовки;</w:t>
      </w:r>
    </w:p>
    <w:p w:rsidR="00D23380" w:rsidRPr="00272B86" w:rsidRDefault="00D23380" w:rsidP="00B36279">
      <w:pPr>
        <w:shd w:val="clear" w:color="auto" w:fill="FFFFFF"/>
        <w:ind w:right="24"/>
        <w:jc w:val="both"/>
        <w:rPr>
          <w:i/>
          <w:sz w:val="28"/>
        </w:rPr>
      </w:pPr>
      <w:r w:rsidRPr="00272B86">
        <w:rPr>
          <w:i/>
          <w:spacing w:val="-2"/>
          <w:sz w:val="28"/>
        </w:rPr>
        <w:t xml:space="preserve">выполнять физические упражнения в объеме требований, </w:t>
      </w:r>
      <w:r w:rsidRPr="00272B86">
        <w:rPr>
          <w:i/>
          <w:spacing w:val="-3"/>
          <w:sz w:val="28"/>
        </w:rPr>
        <w:t>предъявляемых к молодому пополнению воинских частей и кан</w:t>
      </w:r>
      <w:r w:rsidRPr="00272B86">
        <w:rPr>
          <w:i/>
          <w:spacing w:val="-3"/>
          <w:sz w:val="28"/>
        </w:rPr>
        <w:softHyphen/>
        <w:t>дидатам, поступающим в высшие военно-учебные заведения;</w:t>
      </w:r>
    </w:p>
    <w:p w:rsidR="00D23380" w:rsidRPr="00272B86" w:rsidRDefault="00D23380" w:rsidP="00B36279">
      <w:pPr>
        <w:shd w:val="clear" w:color="auto" w:fill="FFFFFF"/>
        <w:jc w:val="both"/>
        <w:rPr>
          <w:b/>
          <w:bCs/>
          <w:i/>
          <w:spacing w:val="-5"/>
          <w:sz w:val="28"/>
        </w:rPr>
      </w:pPr>
    </w:p>
    <w:p w:rsidR="00D23380" w:rsidRPr="00272B86" w:rsidRDefault="00D23380" w:rsidP="00B36279">
      <w:pPr>
        <w:shd w:val="clear" w:color="auto" w:fill="FFFFFF"/>
        <w:ind w:firstLine="708"/>
        <w:jc w:val="both"/>
        <w:rPr>
          <w:i/>
          <w:sz w:val="28"/>
        </w:rPr>
      </w:pPr>
      <w:r w:rsidRPr="00272B86">
        <w:rPr>
          <w:b/>
          <w:bCs/>
          <w:i/>
          <w:spacing w:val="-5"/>
          <w:sz w:val="28"/>
        </w:rPr>
        <w:t xml:space="preserve">использовать приобретенные знания и умения в практической </w:t>
      </w:r>
      <w:r w:rsidRPr="00272B86">
        <w:rPr>
          <w:b/>
          <w:bCs/>
          <w:i/>
          <w:spacing w:val="-3"/>
          <w:sz w:val="28"/>
        </w:rPr>
        <w:t xml:space="preserve">деятельности и повседневной жизни </w:t>
      </w:r>
      <w:r w:rsidRPr="00272B86">
        <w:rPr>
          <w:i/>
          <w:spacing w:val="-3"/>
          <w:sz w:val="28"/>
        </w:rPr>
        <w:t>для:</w:t>
      </w:r>
    </w:p>
    <w:p w:rsidR="00D23380" w:rsidRPr="00272B86" w:rsidRDefault="00D23380" w:rsidP="00B36279">
      <w:pPr>
        <w:shd w:val="clear" w:color="auto" w:fill="FFFFFF"/>
        <w:ind w:left="10" w:right="2016"/>
        <w:jc w:val="both"/>
        <w:rPr>
          <w:i/>
          <w:sz w:val="28"/>
        </w:rPr>
      </w:pPr>
      <w:r w:rsidRPr="00272B86">
        <w:rPr>
          <w:i/>
          <w:spacing w:val="-4"/>
          <w:sz w:val="28"/>
        </w:rPr>
        <w:t>ведения здорового образа жизни; оказания первой медицинской помощи;</w:t>
      </w:r>
    </w:p>
    <w:p w:rsidR="00D23380" w:rsidRPr="00272B86" w:rsidRDefault="00D23380" w:rsidP="00B36279">
      <w:pPr>
        <w:shd w:val="clear" w:color="auto" w:fill="FFFFFF"/>
        <w:ind w:left="10" w:right="10"/>
        <w:jc w:val="both"/>
        <w:rPr>
          <w:i/>
          <w:sz w:val="28"/>
        </w:rPr>
      </w:pPr>
      <w:r w:rsidRPr="00272B86">
        <w:rPr>
          <w:i/>
          <w:spacing w:val="-3"/>
          <w:sz w:val="28"/>
        </w:rPr>
        <w:t>вызова (обращения за помощью) в случае необходимости соот</w:t>
      </w:r>
      <w:r w:rsidRPr="00272B86">
        <w:rPr>
          <w:i/>
          <w:spacing w:val="-3"/>
          <w:sz w:val="28"/>
        </w:rPr>
        <w:softHyphen/>
      </w:r>
      <w:r w:rsidRPr="00272B86">
        <w:rPr>
          <w:i/>
          <w:spacing w:val="-4"/>
          <w:sz w:val="28"/>
        </w:rPr>
        <w:t>ветствующих служб экстренной помощи;</w:t>
      </w:r>
    </w:p>
    <w:p w:rsidR="00D23380" w:rsidRPr="00272B86" w:rsidRDefault="00D23380" w:rsidP="00B36279">
      <w:pPr>
        <w:rPr>
          <w:b/>
          <w:i/>
          <w:sz w:val="28"/>
        </w:rPr>
      </w:pPr>
      <w:r w:rsidRPr="00272B86">
        <w:rPr>
          <w:i/>
          <w:spacing w:val="-2"/>
          <w:sz w:val="28"/>
        </w:rPr>
        <w:t xml:space="preserve">формирования у себя психологической и физической готовности </w:t>
      </w:r>
      <w:r w:rsidRPr="00272B86">
        <w:rPr>
          <w:i/>
          <w:spacing w:val="-5"/>
          <w:sz w:val="28"/>
        </w:rPr>
        <w:t>к прохождению военной службы по призыву, к обучению по про</w:t>
      </w:r>
      <w:r w:rsidRPr="00272B86">
        <w:rPr>
          <w:i/>
          <w:spacing w:val="-5"/>
          <w:sz w:val="28"/>
        </w:rPr>
        <w:softHyphen/>
      </w:r>
      <w:r w:rsidRPr="00272B86">
        <w:rPr>
          <w:i/>
          <w:spacing w:val="-4"/>
          <w:sz w:val="28"/>
        </w:rPr>
        <w:t>граммам подготовки офицеров запаса на военных кафедрах обра</w:t>
      </w:r>
      <w:r w:rsidRPr="00272B86">
        <w:rPr>
          <w:i/>
          <w:spacing w:val="-4"/>
          <w:sz w:val="28"/>
        </w:rPr>
        <w:softHyphen/>
        <w:t>зовательных учреждений высшего профессионального образования.</w:t>
      </w:r>
    </w:p>
    <w:p w:rsidR="00D23380" w:rsidRPr="00272B86" w:rsidRDefault="00D23380" w:rsidP="0059724F">
      <w:pPr>
        <w:tabs>
          <w:tab w:val="left" w:pos="4320"/>
          <w:tab w:val="center" w:pos="7402"/>
        </w:tabs>
        <w:rPr>
          <w:i/>
          <w:sz w:val="28"/>
        </w:rPr>
      </w:pPr>
    </w:p>
    <w:p w:rsidR="00D23380" w:rsidRPr="00272B86" w:rsidRDefault="00D23380" w:rsidP="0059724F">
      <w:pPr>
        <w:tabs>
          <w:tab w:val="left" w:pos="4320"/>
          <w:tab w:val="center" w:pos="7402"/>
        </w:tabs>
        <w:rPr>
          <w:i/>
          <w:sz w:val="28"/>
        </w:rPr>
      </w:pPr>
    </w:p>
    <w:p w:rsidR="00D23380" w:rsidRPr="00272B86" w:rsidRDefault="00D23380" w:rsidP="00824C53">
      <w:pPr>
        <w:tabs>
          <w:tab w:val="left" w:pos="6795"/>
        </w:tabs>
        <w:jc w:val="center"/>
        <w:rPr>
          <w:i/>
          <w:sz w:val="22"/>
          <w:szCs w:val="22"/>
        </w:rPr>
      </w:pPr>
    </w:p>
    <w:p w:rsidR="00D23380" w:rsidRDefault="00D23380" w:rsidP="00824C53">
      <w:pPr>
        <w:tabs>
          <w:tab w:val="left" w:pos="6795"/>
        </w:tabs>
        <w:jc w:val="center"/>
        <w:rPr>
          <w:b/>
          <w:sz w:val="28"/>
        </w:rPr>
      </w:pPr>
    </w:p>
    <w:p w:rsidR="00D23380" w:rsidRDefault="00D23380" w:rsidP="00824C53">
      <w:pPr>
        <w:tabs>
          <w:tab w:val="left" w:pos="6795"/>
        </w:tabs>
        <w:jc w:val="center"/>
        <w:rPr>
          <w:b/>
          <w:sz w:val="28"/>
        </w:rPr>
      </w:pPr>
    </w:p>
    <w:p w:rsidR="00D23380" w:rsidRDefault="00D23380" w:rsidP="00824C53">
      <w:pPr>
        <w:tabs>
          <w:tab w:val="left" w:pos="6795"/>
        </w:tabs>
        <w:jc w:val="center"/>
        <w:rPr>
          <w:b/>
          <w:sz w:val="28"/>
        </w:rPr>
      </w:pPr>
    </w:p>
    <w:p w:rsidR="00D23380" w:rsidRDefault="00D23380" w:rsidP="00824C53">
      <w:pPr>
        <w:tabs>
          <w:tab w:val="left" w:pos="6795"/>
        </w:tabs>
        <w:jc w:val="center"/>
        <w:rPr>
          <w:b/>
          <w:sz w:val="28"/>
        </w:rPr>
      </w:pPr>
    </w:p>
    <w:p w:rsidR="00D23380" w:rsidRDefault="00D23380" w:rsidP="00824C53">
      <w:pPr>
        <w:tabs>
          <w:tab w:val="left" w:pos="6795"/>
        </w:tabs>
        <w:jc w:val="center"/>
        <w:rPr>
          <w:b/>
          <w:sz w:val="28"/>
        </w:rPr>
      </w:pPr>
    </w:p>
    <w:p w:rsidR="00D23380" w:rsidRDefault="00D23380" w:rsidP="00824C53">
      <w:pPr>
        <w:tabs>
          <w:tab w:val="left" w:pos="6795"/>
        </w:tabs>
        <w:jc w:val="center"/>
        <w:rPr>
          <w:b/>
          <w:sz w:val="28"/>
        </w:rPr>
      </w:pPr>
    </w:p>
    <w:p w:rsidR="00D23380" w:rsidRDefault="00D23380" w:rsidP="00824C53">
      <w:pPr>
        <w:tabs>
          <w:tab w:val="left" w:pos="6795"/>
        </w:tabs>
        <w:jc w:val="center"/>
        <w:rPr>
          <w:b/>
          <w:sz w:val="28"/>
        </w:rPr>
      </w:pPr>
    </w:p>
    <w:p w:rsidR="00D23380" w:rsidRPr="001A0B29" w:rsidRDefault="00D23380" w:rsidP="00824C53">
      <w:pPr>
        <w:tabs>
          <w:tab w:val="left" w:pos="6795"/>
        </w:tabs>
        <w:jc w:val="center"/>
        <w:rPr>
          <w:b/>
          <w:sz w:val="28"/>
        </w:rPr>
      </w:pPr>
      <w:r w:rsidRPr="001A0B29">
        <w:rPr>
          <w:b/>
          <w:sz w:val="28"/>
        </w:rPr>
        <w:t>Содержание учебного предмета</w:t>
      </w:r>
    </w:p>
    <w:p w:rsidR="00D23380" w:rsidRPr="001A0B29" w:rsidRDefault="00D23380" w:rsidP="001B6A7D">
      <w:pPr>
        <w:contextualSpacing/>
        <w:jc w:val="center"/>
        <w:rPr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3"/>
        <w:gridCol w:w="27"/>
        <w:gridCol w:w="23"/>
        <w:gridCol w:w="2814"/>
        <w:gridCol w:w="4073"/>
      </w:tblGrid>
      <w:tr w:rsidR="00D23380" w:rsidRPr="001A0B29" w:rsidTr="00327443">
        <w:trPr>
          <w:trHeight w:val="958"/>
        </w:trPr>
        <w:tc>
          <w:tcPr>
            <w:tcW w:w="1376" w:type="pct"/>
          </w:tcPr>
          <w:p w:rsidR="00D23380" w:rsidRPr="001A0B29" w:rsidRDefault="00D23380" w:rsidP="00FB05DC">
            <w:pPr>
              <w:contextualSpacing/>
              <w:jc w:val="center"/>
              <w:rPr>
                <w:b/>
                <w:sz w:val="28"/>
                <w:lang w:eastAsia="en-US"/>
              </w:rPr>
            </w:pPr>
            <w:r w:rsidRPr="001A0B29">
              <w:rPr>
                <w:b/>
                <w:sz w:val="28"/>
              </w:rPr>
              <w:t>Раздел программы</w:t>
            </w:r>
          </w:p>
        </w:tc>
        <w:tc>
          <w:tcPr>
            <w:tcW w:w="1496" w:type="pct"/>
            <w:gridSpan w:val="3"/>
          </w:tcPr>
          <w:p w:rsidR="00D23380" w:rsidRPr="001A0B29" w:rsidRDefault="00D23380" w:rsidP="00FB05DC">
            <w:pPr>
              <w:contextualSpacing/>
              <w:jc w:val="center"/>
              <w:rPr>
                <w:b/>
                <w:sz w:val="28"/>
                <w:lang w:eastAsia="en-US"/>
              </w:rPr>
            </w:pPr>
            <w:r w:rsidRPr="001A0B29">
              <w:rPr>
                <w:b/>
                <w:sz w:val="28"/>
              </w:rPr>
              <w:t>Характеристика основных содержательных линий</w:t>
            </w:r>
          </w:p>
        </w:tc>
        <w:tc>
          <w:tcPr>
            <w:tcW w:w="2128" w:type="pct"/>
          </w:tcPr>
          <w:p w:rsidR="00D23380" w:rsidRPr="001A0B29" w:rsidRDefault="00D23380" w:rsidP="00FB05DC">
            <w:pPr>
              <w:contextualSpacing/>
              <w:jc w:val="center"/>
              <w:rPr>
                <w:b/>
                <w:sz w:val="28"/>
                <w:lang w:eastAsia="en-US"/>
              </w:rPr>
            </w:pPr>
            <w:r w:rsidRPr="001A0B29">
              <w:rPr>
                <w:b/>
                <w:sz w:val="28"/>
              </w:rPr>
              <w:t xml:space="preserve">Планируемые результаты </w:t>
            </w:r>
          </w:p>
        </w:tc>
      </w:tr>
      <w:tr w:rsidR="00D23380" w:rsidRPr="001A0B29" w:rsidTr="00327443">
        <w:trPr>
          <w:trHeight w:val="70"/>
        </w:trPr>
        <w:tc>
          <w:tcPr>
            <w:tcW w:w="1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380" w:rsidRPr="001A0B29" w:rsidRDefault="00D23380" w:rsidP="0082531F">
            <w:pPr>
              <w:rPr>
                <w:b/>
                <w:i/>
                <w:sz w:val="28"/>
                <w:u w:val="single"/>
              </w:rPr>
            </w:pPr>
          </w:p>
          <w:p w:rsidR="00D23380" w:rsidRPr="001A0B29" w:rsidRDefault="00D23380" w:rsidP="0082531F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1Основы комплексной безопасности личности, общества, государства</w:t>
            </w:r>
          </w:p>
          <w:p w:rsidR="00D23380" w:rsidRPr="001A0B29" w:rsidRDefault="00D23380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(14 часов)</w:t>
            </w:r>
          </w:p>
          <w:p w:rsidR="00D23380" w:rsidRPr="001A0B29" w:rsidRDefault="00D23380">
            <w:pPr>
              <w:rPr>
                <w:b/>
                <w:i/>
                <w:sz w:val="28"/>
                <w:u w:val="single"/>
              </w:rPr>
            </w:pPr>
          </w:p>
          <w:p w:rsidR="00D23380" w:rsidRPr="001A0B29" w:rsidRDefault="00D23380">
            <w:pPr>
              <w:rPr>
                <w:b/>
                <w:i/>
                <w:sz w:val="28"/>
                <w:u w:val="single"/>
              </w:rPr>
            </w:pPr>
          </w:p>
          <w:p w:rsidR="00D23380" w:rsidRPr="001A0B29" w:rsidRDefault="00D23380">
            <w:pPr>
              <w:rPr>
                <w:i/>
                <w:sz w:val="28"/>
                <w:u w:val="single"/>
              </w:rPr>
            </w:pPr>
          </w:p>
          <w:p w:rsidR="00D23380" w:rsidRPr="001A0B29" w:rsidRDefault="00D23380">
            <w:pPr>
              <w:rPr>
                <w:b/>
                <w:i/>
                <w:sz w:val="28"/>
                <w:u w:val="single"/>
              </w:rPr>
            </w:pPr>
          </w:p>
          <w:p w:rsidR="00D23380" w:rsidRPr="001A0B29" w:rsidRDefault="00D23380">
            <w:pPr>
              <w:rPr>
                <w:b/>
                <w:i/>
                <w:sz w:val="28"/>
                <w:u w:val="single"/>
              </w:rPr>
            </w:pPr>
          </w:p>
          <w:p w:rsidR="00D23380" w:rsidRPr="001A0B29" w:rsidRDefault="00D23380">
            <w:pPr>
              <w:rPr>
                <w:b/>
                <w:i/>
                <w:sz w:val="28"/>
                <w:u w:val="single"/>
              </w:rPr>
            </w:pPr>
          </w:p>
          <w:p w:rsidR="00D23380" w:rsidRPr="001A0B29" w:rsidRDefault="00D23380">
            <w:pPr>
              <w:rPr>
                <w:b/>
                <w:i/>
                <w:sz w:val="28"/>
                <w:u w:val="single"/>
              </w:rPr>
            </w:pPr>
          </w:p>
          <w:p w:rsidR="00D23380" w:rsidRPr="001A0B29" w:rsidRDefault="00D23380">
            <w:pPr>
              <w:rPr>
                <w:b/>
                <w:i/>
                <w:sz w:val="28"/>
                <w:u w:val="single"/>
              </w:rPr>
            </w:pPr>
          </w:p>
          <w:p w:rsidR="00D23380" w:rsidRPr="001A0B29" w:rsidRDefault="00D23380" w:rsidP="00FB05DC">
            <w:pPr>
              <w:contextualSpacing/>
              <w:jc w:val="center"/>
              <w:rPr>
                <w:b/>
                <w:i/>
                <w:sz w:val="28"/>
                <w:u w:val="single"/>
                <w:lang w:eastAsia="en-US"/>
              </w:rPr>
            </w:pPr>
          </w:p>
        </w:tc>
        <w:tc>
          <w:tcPr>
            <w:tcW w:w="1482" w:type="pct"/>
            <w:gridSpan w:val="2"/>
          </w:tcPr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</w:p>
          <w:p w:rsidR="00D23380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 научные основы формирования культуры безопасности;</w:t>
            </w: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-комплекс мер взаимной ответственности по обеспечению безопасности; </w:t>
            </w: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экстремальные ситуации безопасность человека</w:t>
            </w:r>
          </w:p>
        </w:tc>
        <w:tc>
          <w:tcPr>
            <w:tcW w:w="2128" w:type="pct"/>
          </w:tcPr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b/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  <w:r w:rsidRPr="001A0B29">
              <w:rPr>
                <w:b/>
                <w:sz w:val="28"/>
              </w:rPr>
              <w:t>Знать:</w:t>
            </w:r>
            <w:r w:rsidRPr="001A0B29">
              <w:rPr>
                <w:sz w:val="28"/>
              </w:rPr>
              <w:t xml:space="preserve"> правила личной гигиены,</w:t>
            </w: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  <w:r w:rsidRPr="001A0B29">
              <w:rPr>
                <w:sz w:val="28"/>
              </w:rPr>
              <w:t xml:space="preserve"> правильные взаимоотношения полов,</w:t>
            </w: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  <w:r w:rsidRPr="001A0B29">
              <w:rPr>
                <w:sz w:val="28"/>
              </w:rPr>
              <w:t>заболевания</w:t>
            </w:r>
            <w:r>
              <w:rPr>
                <w:sz w:val="28"/>
              </w:rPr>
              <w:t xml:space="preserve"> </w:t>
            </w:r>
            <w:r w:rsidRPr="001A0B29">
              <w:rPr>
                <w:sz w:val="28"/>
              </w:rPr>
              <w:t>передающиеся половым путем,</w:t>
            </w: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b/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  <w:r w:rsidRPr="001A0B29">
              <w:rPr>
                <w:b/>
                <w:sz w:val="28"/>
              </w:rPr>
              <w:t>Уметь:</w:t>
            </w: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  <w:r w:rsidRPr="001A0B29">
              <w:rPr>
                <w:sz w:val="28"/>
              </w:rPr>
              <w:t xml:space="preserve"> Распознавать опасные ситуации по их характерным признакам, принимать решение и действовать, обеспечивая личную безопасность.</w:t>
            </w: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  <w:lang w:eastAsia="en-US"/>
              </w:rPr>
            </w:pPr>
          </w:p>
        </w:tc>
      </w:tr>
      <w:tr w:rsidR="00D23380" w:rsidRPr="001A0B29" w:rsidTr="008D46FE">
        <w:trPr>
          <w:trHeight w:val="9985"/>
        </w:trPr>
        <w:tc>
          <w:tcPr>
            <w:tcW w:w="1402" w:type="pct"/>
            <w:gridSpan w:val="3"/>
          </w:tcPr>
          <w:p w:rsidR="00D23380" w:rsidRPr="001A0B29" w:rsidRDefault="00D23380" w:rsidP="00FB05DC">
            <w:pPr>
              <w:contextualSpacing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2.Военная безопасность государства</w:t>
            </w:r>
          </w:p>
          <w:p w:rsidR="00D23380" w:rsidRPr="001A0B29" w:rsidRDefault="00D23380" w:rsidP="00520996">
            <w:pPr>
              <w:contextualSpacing/>
              <w:rPr>
                <w:b/>
                <w:i/>
                <w:sz w:val="28"/>
              </w:rPr>
            </w:pPr>
          </w:p>
          <w:p w:rsidR="00D23380" w:rsidRPr="001A0B29" w:rsidRDefault="00D23380" w:rsidP="00FB05DC">
            <w:pPr>
              <w:contextualSpacing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(10</w:t>
            </w:r>
            <w:r w:rsidRPr="001A0B29">
              <w:rPr>
                <w:b/>
                <w:i/>
                <w:sz w:val="28"/>
              </w:rPr>
              <w:t xml:space="preserve"> часов)</w:t>
            </w:r>
          </w:p>
          <w:p w:rsidR="00D23380" w:rsidRPr="001A0B29" w:rsidRDefault="00D23380" w:rsidP="00FB05DC">
            <w:pPr>
              <w:tabs>
                <w:tab w:val="left" w:pos="1290"/>
                <w:tab w:val="center" w:pos="2034"/>
              </w:tabs>
              <w:contextualSpacing/>
              <w:rPr>
                <w:b/>
                <w:i/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1290"/>
                <w:tab w:val="center" w:pos="2034"/>
              </w:tabs>
              <w:contextualSpacing/>
              <w:rPr>
                <w:b/>
                <w:i/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1290"/>
                <w:tab w:val="center" w:pos="2034"/>
              </w:tabs>
              <w:contextualSpacing/>
              <w:rPr>
                <w:b/>
                <w:i/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1290"/>
                <w:tab w:val="center" w:pos="2034"/>
              </w:tabs>
              <w:contextualSpacing/>
              <w:rPr>
                <w:b/>
                <w:i/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1290"/>
                <w:tab w:val="center" w:pos="2034"/>
              </w:tabs>
              <w:contextualSpacing/>
              <w:rPr>
                <w:b/>
                <w:i/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1290"/>
                <w:tab w:val="center" w:pos="2034"/>
              </w:tabs>
              <w:contextualSpacing/>
              <w:rPr>
                <w:b/>
                <w:i/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1290"/>
                <w:tab w:val="center" w:pos="2034"/>
              </w:tabs>
              <w:contextualSpacing/>
              <w:rPr>
                <w:b/>
                <w:i/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1290"/>
                <w:tab w:val="center" w:pos="2034"/>
              </w:tabs>
              <w:contextualSpacing/>
              <w:rPr>
                <w:b/>
                <w:i/>
                <w:sz w:val="28"/>
              </w:rPr>
            </w:pPr>
            <w:r w:rsidRPr="001A0B29">
              <w:rPr>
                <w:b/>
                <w:i/>
                <w:sz w:val="28"/>
              </w:rPr>
              <w:tab/>
            </w:r>
          </w:p>
          <w:p w:rsidR="00D23380" w:rsidRPr="001A0B29" w:rsidRDefault="00D23380" w:rsidP="00327443">
            <w:pPr>
              <w:tabs>
                <w:tab w:val="left" w:pos="1290"/>
                <w:tab w:val="center" w:pos="2034"/>
              </w:tabs>
              <w:contextualSpacing/>
              <w:rPr>
                <w:b/>
                <w:i/>
                <w:sz w:val="28"/>
              </w:rPr>
            </w:pPr>
          </w:p>
          <w:p w:rsidR="00D23380" w:rsidRPr="001A0B29" w:rsidRDefault="00D23380" w:rsidP="00FB05DC">
            <w:pPr>
              <w:contextualSpacing/>
              <w:jc w:val="center"/>
              <w:rPr>
                <w:b/>
                <w:i/>
                <w:sz w:val="28"/>
              </w:rPr>
            </w:pPr>
          </w:p>
          <w:p w:rsidR="00D23380" w:rsidRPr="001A0B29" w:rsidRDefault="00D23380" w:rsidP="00FB05DC">
            <w:pPr>
              <w:contextualSpacing/>
              <w:jc w:val="center"/>
              <w:rPr>
                <w:b/>
                <w:i/>
                <w:sz w:val="28"/>
                <w:lang w:eastAsia="en-US"/>
              </w:rPr>
            </w:pPr>
          </w:p>
        </w:tc>
        <w:tc>
          <w:tcPr>
            <w:tcW w:w="1470" w:type="pct"/>
          </w:tcPr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  воинская обязанность,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 xml:space="preserve"> -  воинский учет и его предназначение, 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  обязательная и добровольная подготовка к военной службе,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 мед освидетельствование,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 увольнение с воинской службы</w:t>
            </w:r>
          </w:p>
          <w:p w:rsidR="00D23380" w:rsidRPr="001A0B29" w:rsidRDefault="00D23380" w:rsidP="00FB05DC">
            <w:pPr>
              <w:contextualSpacing/>
              <w:jc w:val="center"/>
              <w:rPr>
                <w:sz w:val="28"/>
              </w:rPr>
            </w:pP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  основы военной службы,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 xml:space="preserve"> -  общевоинские уставы ВС и военная присяга-клятва,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-военная служба по призыву и контракту,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-права и ответственность</w:t>
            </w:r>
          </w:p>
          <w:p w:rsidR="00D23380" w:rsidRPr="001A0B29" w:rsidRDefault="00D23380" w:rsidP="00FB05DC">
            <w:pPr>
              <w:contextualSpacing/>
              <w:jc w:val="center"/>
              <w:rPr>
                <w:sz w:val="28"/>
                <w:lang w:eastAsia="en-US"/>
              </w:rPr>
            </w:pPr>
          </w:p>
        </w:tc>
        <w:tc>
          <w:tcPr>
            <w:tcW w:w="2128" w:type="pct"/>
          </w:tcPr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b/>
                <w:sz w:val="28"/>
              </w:rPr>
              <w:t>Знать:</w:t>
            </w:r>
            <w:r w:rsidRPr="001A0B29">
              <w:rPr>
                <w:sz w:val="28"/>
              </w:rPr>
              <w:t xml:space="preserve"> -  воинскую обязанность,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 xml:space="preserve"> -  воинский учет и его предназначение, 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  обязательную и добровольную подготовки к военной службе,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 мед освидетельствование,</w:t>
            </w:r>
          </w:p>
          <w:p w:rsidR="00D23380" w:rsidRPr="00327443" w:rsidRDefault="00D23380" w:rsidP="00327443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 увольнение с воинской службы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 xml:space="preserve"> - основы военной службы,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 xml:space="preserve"> -  общевоинские уставы ВС и военная присяга-клятва,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-военная служба по призыву и контракту,</w:t>
            </w:r>
          </w:p>
          <w:p w:rsidR="00D23380" w:rsidRPr="001A0B29" w:rsidRDefault="00D23380">
            <w:pPr>
              <w:contextualSpacing/>
              <w:rPr>
                <w:sz w:val="28"/>
              </w:rPr>
            </w:pPr>
            <w:r w:rsidRPr="001A0B29">
              <w:rPr>
                <w:sz w:val="28"/>
              </w:rPr>
              <w:t>-права и ответственность</w:t>
            </w: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  <w:r w:rsidRPr="001A0B29">
              <w:rPr>
                <w:b/>
                <w:sz w:val="28"/>
              </w:rPr>
              <w:t>Уметь:</w:t>
            </w: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  <w:r w:rsidRPr="001A0B29">
              <w:rPr>
                <w:sz w:val="28"/>
              </w:rPr>
              <w:t>Применять в повседневной жизни и при подготовке и прохождении службы</w:t>
            </w: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</w:rPr>
            </w:pPr>
          </w:p>
          <w:p w:rsidR="00D23380" w:rsidRPr="001A0B29" w:rsidRDefault="00D23380" w:rsidP="00FB05DC">
            <w:pPr>
              <w:tabs>
                <w:tab w:val="left" w:pos="9140"/>
              </w:tabs>
              <w:jc w:val="both"/>
              <w:rPr>
                <w:sz w:val="28"/>
                <w:lang w:eastAsia="en-US"/>
              </w:rPr>
            </w:pPr>
          </w:p>
        </w:tc>
      </w:tr>
      <w:tr w:rsidR="00D23380" w:rsidRPr="001A0B29" w:rsidTr="00327443">
        <w:trPr>
          <w:trHeight w:val="144"/>
        </w:trPr>
        <w:tc>
          <w:tcPr>
            <w:tcW w:w="1402" w:type="pct"/>
            <w:gridSpan w:val="3"/>
          </w:tcPr>
          <w:p w:rsidR="00D23380" w:rsidRPr="001A0B29" w:rsidRDefault="00D23380" w:rsidP="00D676CE">
            <w:pPr>
              <w:rPr>
                <w:b/>
                <w:i/>
                <w:sz w:val="28"/>
                <w:u w:val="single"/>
              </w:rPr>
            </w:pPr>
            <w:r w:rsidRPr="001A0B29">
              <w:rPr>
                <w:b/>
                <w:i/>
                <w:sz w:val="28"/>
                <w:u w:val="single"/>
              </w:rPr>
              <w:t>Основы медицинск</w:t>
            </w:r>
            <w:r>
              <w:rPr>
                <w:b/>
                <w:i/>
                <w:sz w:val="28"/>
                <w:u w:val="single"/>
              </w:rPr>
              <w:t>их знаний и здорового образа жизни</w:t>
            </w:r>
          </w:p>
          <w:p w:rsidR="00D23380" w:rsidRPr="001A0B29" w:rsidRDefault="00D23380" w:rsidP="00D676CE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(7 часов</w:t>
            </w:r>
            <w:r w:rsidRPr="001A0B29">
              <w:rPr>
                <w:b/>
                <w:i/>
                <w:sz w:val="28"/>
                <w:u w:val="single"/>
              </w:rPr>
              <w:t>)</w:t>
            </w:r>
          </w:p>
          <w:p w:rsidR="00D23380" w:rsidRPr="00D676CE" w:rsidRDefault="00D23380" w:rsidP="00D676CE">
            <w:pPr>
              <w:contextualSpacing/>
              <w:jc w:val="center"/>
              <w:rPr>
                <w:b/>
                <w:i/>
                <w:sz w:val="28"/>
              </w:rPr>
            </w:pPr>
          </w:p>
        </w:tc>
        <w:tc>
          <w:tcPr>
            <w:tcW w:w="1470" w:type="pct"/>
          </w:tcPr>
          <w:p w:rsidR="00D23380" w:rsidRPr="001A0B29" w:rsidRDefault="00D23380" w:rsidP="00D676CE">
            <w:pPr>
              <w:tabs>
                <w:tab w:val="left" w:pos="9140"/>
              </w:tabs>
              <w:jc w:val="both"/>
              <w:rPr>
                <w:sz w:val="28"/>
              </w:rPr>
            </w:pPr>
            <w:r w:rsidRPr="001A0B29">
              <w:rPr>
                <w:sz w:val="28"/>
              </w:rPr>
              <w:t>-  ПМП при инсульте, ранениях, травмах, остановке сердца</w:t>
            </w:r>
          </w:p>
          <w:p w:rsidR="00D23380" w:rsidRPr="001A0B29" w:rsidRDefault="00D23380" w:rsidP="00D676CE">
            <w:pPr>
              <w:contextualSpacing/>
              <w:rPr>
                <w:sz w:val="28"/>
                <w:lang w:eastAsia="en-US"/>
              </w:rPr>
            </w:pPr>
          </w:p>
        </w:tc>
        <w:tc>
          <w:tcPr>
            <w:tcW w:w="2128" w:type="pct"/>
          </w:tcPr>
          <w:p w:rsidR="00D23380" w:rsidRPr="001A0B29" w:rsidRDefault="00D23380" w:rsidP="00CD0E2B">
            <w:pPr>
              <w:tabs>
                <w:tab w:val="left" w:pos="9140"/>
              </w:tabs>
              <w:jc w:val="both"/>
              <w:rPr>
                <w:sz w:val="28"/>
              </w:rPr>
            </w:pPr>
            <w:r w:rsidRPr="001A0B29">
              <w:rPr>
                <w:b/>
                <w:sz w:val="28"/>
              </w:rPr>
              <w:t>Знать:</w:t>
            </w:r>
            <w:r w:rsidRPr="001A0B29">
              <w:rPr>
                <w:sz w:val="28"/>
              </w:rPr>
              <w:t xml:space="preserve"> ПМП при инсульте, ранениях, травмах, остановке сердца</w:t>
            </w:r>
          </w:p>
          <w:p w:rsidR="00D23380" w:rsidRPr="001A0B29" w:rsidRDefault="00D23380" w:rsidP="00CD0E2B">
            <w:pPr>
              <w:tabs>
                <w:tab w:val="left" w:pos="9140"/>
              </w:tabs>
              <w:jc w:val="both"/>
              <w:rPr>
                <w:b/>
                <w:sz w:val="28"/>
              </w:rPr>
            </w:pPr>
          </w:p>
          <w:p w:rsidR="00D23380" w:rsidRPr="001A0B29" w:rsidRDefault="00D23380" w:rsidP="00CD0E2B">
            <w:pPr>
              <w:tabs>
                <w:tab w:val="left" w:pos="9140"/>
              </w:tabs>
              <w:jc w:val="both"/>
              <w:rPr>
                <w:sz w:val="28"/>
              </w:rPr>
            </w:pPr>
          </w:p>
          <w:p w:rsidR="00D23380" w:rsidRPr="001A0B29" w:rsidRDefault="00D23380" w:rsidP="00CD0E2B">
            <w:pPr>
              <w:tabs>
                <w:tab w:val="left" w:pos="9140"/>
              </w:tabs>
              <w:jc w:val="both"/>
              <w:rPr>
                <w:sz w:val="28"/>
              </w:rPr>
            </w:pPr>
            <w:r w:rsidRPr="001A0B29">
              <w:rPr>
                <w:b/>
                <w:sz w:val="28"/>
              </w:rPr>
              <w:t xml:space="preserve">Уметь: </w:t>
            </w:r>
            <w:r w:rsidRPr="001A0B29">
              <w:rPr>
                <w:sz w:val="28"/>
              </w:rPr>
              <w:t>оказывать ПМП при инсульте, ранениях, травмах, остановке сердца</w:t>
            </w:r>
          </w:p>
          <w:p w:rsidR="00D23380" w:rsidRPr="001A0B29" w:rsidRDefault="00D23380" w:rsidP="00CD0E2B">
            <w:pPr>
              <w:tabs>
                <w:tab w:val="left" w:pos="9140"/>
              </w:tabs>
              <w:jc w:val="both"/>
              <w:rPr>
                <w:sz w:val="28"/>
                <w:lang w:eastAsia="en-US"/>
              </w:rPr>
            </w:pPr>
          </w:p>
        </w:tc>
      </w:tr>
    </w:tbl>
    <w:p w:rsidR="00D23380" w:rsidRPr="001A0B29" w:rsidRDefault="00D23380" w:rsidP="001B6A7D">
      <w:pPr>
        <w:rPr>
          <w:sz w:val="28"/>
          <w:lang w:eastAsia="en-US"/>
        </w:rPr>
      </w:pPr>
    </w:p>
    <w:p w:rsidR="00D23380" w:rsidRPr="001A0B29" w:rsidRDefault="00D23380" w:rsidP="001B6A7D">
      <w:pPr>
        <w:rPr>
          <w:sz w:val="28"/>
          <w:lang w:eastAsia="en-US"/>
        </w:rPr>
      </w:pPr>
    </w:p>
    <w:p w:rsidR="00D23380" w:rsidRPr="001A0B29" w:rsidRDefault="00D23380" w:rsidP="001B6A7D">
      <w:pPr>
        <w:rPr>
          <w:sz w:val="28"/>
          <w:lang w:eastAsia="en-US"/>
        </w:rPr>
      </w:pPr>
    </w:p>
    <w:p w:rsidR="00D23380" w:rsidRPr="001A0B29" w:rsidRDefault="00D23380" w:rsidP="001B6A7D">
      <w:pPr>
        <w:rPr>
          <w:sz w:val="28"/>
          <w:lang w:eastAsia="en-US"/>
        </w:rPr>
      </w:pPr>
    </w:p>
    <w:p w:rsidR="00D23380" w:rsidRPr="00E92C6C" w:rsidRDefault="00D23380" w:rsidP="00BC4A18">
      <w:pPr>
        <w:rPr>
          <w:rFonts w:ascii="Arial Black" w:hAnsi="Arial Black"/>
        </w:rPr>
      </w:pPr>
    </w:p>
    <w:p w:rsidR="00D23380" w:rsidRDefault="00D23380" w:rsidP="00BC4A18">
      <w:pPr>
        <w:rPr>
          <w:sz w:val="28"/>
          <w:szCs w:val="28"/>
        </w:rPr>
      </w:pPr>
    </w:p>
    <w:p w:rsidR="00D23380" w:rsidRDefault="00D23380" w:rsidP="002E545E">
      <w:pPr>
        <w:jc w:val="center"/>
        <w:rPr>
          <w:b/>
          <w:sz w:val="28"/>
          <w:szCs w:val="28"/>
        </w:rPr>
      </w:pPr>
      <w:r w:rsidRPr="002E545E">
        <w:rPr>
          <w:b/>
          <w:sz w:val="28"/>
          <w:szCs w:val="28"/>
        </w:rPr>
        <w:t>Тематическое планирование 11 класс</w:t>
      </w:r>
    </w:p>
    <w:p w:rsidR="00D23380" w:rsidRPr="002E545E" w:rsidRDefault="00D23380" w:rsidP="002E545E">
      <w:pPr>
        <w:jc w:val="center"/>
        <w:rPr>
          <w:b/>
          <w:sz w:val="28"/>
          <w:szCs w:val="28"/>
        </w:rPr>
      </w:pPr>
    </w:p>
    <w:p w:rsidR="00D23380" w:rsidRPr="002E545E" w:rsidRDefault="00D23380" w:rsidP="00BC4A1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2"/>
        <w:gridCol w:w="878"/>
        <w:gridCol w:w="2540"/>
        <w:gridCol w:w="2370"/>
        <w:gridCol w:w="1870"/>
      </w:tblGrid>
      <w:tr w:rsidR="00D23380" w:rsidTr="007D5F4D">
        <w:tc>
          <w:tcPr>
            <w:tcW w:w="2341" w:type="dxa"/>
          </w:tcPr>
          <w:p w:rsidR="00D23380" w:rsidRPr="00FB05DC" w:rsidRDefault="00D23380" w:rsidP="00FB05DC">
            <w:pPr>
              <w:jc w:val="center"/>
              <w:rPr>
                <w:sz w:val="28"/>
                <w:szCs w:val="28"/>
              </w:rPr>
            </w:pPr>
            <w:r w:rsidRPr="00FB05DC">
              <w:rPr>
                <w:sz w:val="28"/>
                <w:szCs w:val="28"/>
              </w:rPr>
              <w:t>Раздел</w:t>
            </w:r>
          </w:p>
          <w:p w:rsidR="00D23380" w:rsidRPr="00FB05DC" w:rsidRDefault="00D23380" w:rsidP="00FB05DC">
            <w:pPr>
              <w:jc w:val="center"/>
              <w:rPr>
                <w:sz w:val="28"/>
                <w:szCs w:val="28"/>
              </w:rPr>
            </w:pPr>
            <w:r w:rsidRPr="00FB05DC">
              <w:rPr>
                <w:sz w:val="28"/>
                <w:szCs w:val="28"/>
              </w:rPr>
              <w:t>Тема</w:t>
            </w:r>
          </w:p>
        </w:tc>
        <w:tc>
          <w:tcPr>
            <w:tcW w:w="836" w:type="dxa"/>
          </w:tcPr>
          <w:p w:rsidR="00D23380" w:rsidRPr="00FB05DC" w:rsidRDefault="00D23380" w:rsidP="00BC4A18">
            <w:pPr>
              <w:rPr>
                <w:sz w:val="28"/>
                <w:szCs w:val="28"/>
              </w:rPr>
            </w:pPr>
            <w:r w:rsidRPr="00FB05DC">
              <w:rPr>
                <w:sz w:val="28"/>
                <w:szCs w:val="28"/>
              </w:rPr>
              <w:t>Кол-во</w:t>
            </w:r>
          </w:p>
          <w:p w:rsidR="00D23380" w:rsidRPr="00FB05DC" w:rsidRDefault="00D23380" w:rsidP="00BC4A18">
            <w:pPr>
              <w:rPr>
                <w:sz w:val="28"/>
                <w:szCs w:val="28"/>
              </w:rPr>
            </w:pPr>
            <w:r w:rsidRPr="00FB05DC">
              <w:rPr>
                <w:sz w:val="28"/>
                <w:szCs w:val="28"/>
              </w:rPr>
              <w:t>часов</w:t>
            </w:r>
          </w:p>
        </w:tc>
        <w:tc>
          <w:tcPr>
            <w:tcW w:w="2393" w:type="dxa"/>
          </w:tcPr>
          <w:p w:rsidR="00D23380" w:rsidRPr="00FB05DC" w:rsidRDefault="00D23380" w:rsidP="00FB05DC">
            <w:pPr>
              <w:jc w:val="center"/>
              <w:rPr>
                <w:sz w:val="28"/>
                <w:szCs w:val="28"/>
              </w:rPr>
            </w:pPr>
            <w:r w:rsidRPr="00FB05DC">
              <w:rPr>
                <w:sz w:val="28"/>
                <w:szCs w:val="28"/>
              </w:rPr>
              <w:t>Элементы</w:t>
            </w:r>
          </w:p>
          <w:p w:rsidR="00D23380" w:rsidRPr="00FB05DC" w:rsidRDefault="00D23380" w:rsidP="00FB05DC">
            <w:pPr>
              <w:jc w:val="center"/>
              <w:rPr>
                <w:sz w:val="28"/>
                <w:szCs w:val="28"/>
              </w:rPr>
            </w:pPr>
            <w:r w:rsidRPr="00FB05DC">
              <w:rPr>
                <w:sz w:val="28"/>
                <w:szCs w:val="28"/>
              </w:rPr>
              <w:t>содержания</w:t>
            </w:r>
          </w:p>
        </w:tc>
        <w:tc>
          <w:tcPr>
            <w:tcW w:w="2234" w:type="dxa"/>
          </w:tcPr>
          <w:p w:rsidR="00D23380" w:rsidRPr="00FB05DC" w:rsidRDefault="00D23380" w:rsidP="00BC4A18">
            <w:pPr>
              <w:rPr>
                <w:sz w:val="28"/>
                <w:szCs w:val="28"/>
              </w:rPr>
            </w:pPr>
            <w:r w:rsidRPr="00FB05DC">
              <w:rPr>
                <w:sz w:val="28"/>
                <w:szCs w:val="28"/>
              </w:rPr>
              <w:t>Основные виды учебной</w:t>
            </w:r>
          </w:p>
          <w:p w:rsidR="00D23380" w:rsidRPr="00FB05DC" w:rsidRDefault="00D23380" w:rsidP="00BC4A18">
            <w:pPr>
              <w:rPr>
                <w:sz w:val="28"/>
                <w:szCs w:val="28"/>
              </w:rPr>
            </w:pPr>
            <w:r w:rsidRPr="00FB05D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766" w:type="dxa"/>
          </w:tcPr>
          <w:p w:rsidR="00D23380" w:rsidRPr="00FB05DC" w:rsidRDefault="00D23380" w:rsidP="00FB05DC">
            <w:pPr>
              <w:jc w:val="center"/>
              <w:rPr>
                <w:sz w:val="28"/>
                <w:szCs w:val="28"/>
              </w:rPr>
            </w:pPr>
            <w:r w:rsidRPr="00FB05DC">
              <w:rPr>
                <w:sz w:val="28"/>
                <w:szCs w:val="28"/>
              </w:rPr>
              <w:t>Система</w:t>
            </w:r>
          </w:p>
          <w:p w:rsidR="00D23380" w:rsidRPr="00FB05DC" w:rsidRDefault="00D23380" w:rsidP="00FB05DC">
            <w:pPr>
              <w:jc w:val="center"/>
              <w:rPr>
                <w:sz w:val="28"/>
                <w:szCs w:val="28"/>
              </w:rPr>
            </w:pPr>
            <w:r w:rsidRPr="00FB05DC">
              <w:rPr>
                <w:sz w:val="28"/>
                <w:szCs w:val="28"/>
              </w:rPr>
              <w:t>оценки</w:t>
            </w:r>
          </w:p>
        </w:tc>
      </w:tr>
      <w:tr w:rsidR="00D23380" w:rsidTr="007D5F4D">
        <w:trPr>
          <w:trHeight w:val="5451"/>
        </w:trPr>
        <w:tc>
          <w:tcPr>
            <w:tcW w:w="2341" w:type="dxa"/>
          </w:tcPr>
          <w:p w:rsidR="00D23380" w:rsidRPr="007514D5" w:rsidRDefault="00D23380" w:rsidP="007514D5">
            <w:pPr>
              <w:rPr>
                <w:b/>
                <w:sz w:val="28"/>
              </w:rPr>
            </w:pPr>
            <w:r w:rsidRPr="007514D5">
              <w:rPr>
                <w:b/>
                <w:sz w:val="28"/>
              </w:rPr>
              <w:t>1Основы комплексной безопасности личности, общества, государства</w:t>
            </w:r>
          </w:p>
          <w:p w:rsidR="00D23380" w:rsidRPr="00FB05DC" w:rsidRDefault="00D23380" w:rsidP="007514D5">
            <w:pPr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D23380" w:rsidRPr="00FB05DC" w:rsidRDefault="00D23380" w:rsidP="00FB0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D23380" w:rsidRPr="00FB05DC" w:rsidRDefault="00D23380" w:rsidP="0075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</w:t>
            </w:r>
          </w:p>
        </w:tc>
        <w:tc>
          <w:tcPr>
            <w:tcW w:w="2234" w:type="dxa"/>
          </w:tcPr>
          <w:p w:rsidR="00D23380" w:rsidRPr="002E545E" w:rsidRDefault="00D23380" w:rsidP="00E211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545E">
              <w:rPr>
                <w:color w:val="000000"/>
                <w:sz w:val="28"/>
                <w:szCs w:val="28"/>
              </w:rPr>
              <w:t>Системат</w:t>
            </w:r>
            <w:r>
              <w:rPr>
                <w:color w:val="000000"/>
                <w:sz w:val="28"/>
                <w:szCs w:val="28"/>
              </w:rPr>
              <w:t>изируют знания в области безопасности</w:t>
            </w:r>
            <w:r w:rsidRPr="002E545E">
              <w:rPr>
                <w:color w:val="000000"/>
                <w:sz w:val="28"/>
                <w:szCs w:val="28"/>
              </w:rPr>
              <w:t>. Формируют убежде</w:t>
            </w:r>
            <w:r>
              <w:rPr>
                <w:color w:val="000000"/>
                <w:sz w:val="28"/>
                <w:szCs w:val="28"/>
              </w:rPr>
              <w:t xml:space="preserve">ние в необходимости соблюдать </w:t>
            </w:r>
            <w:r w:rsidRPr="002E545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э</w:t>
            </w:r>
            <w:r>
              <w:rPr>
                <w:sz w:val="28"/>
                <w:szCs w:val="28"/>
                <w:lang w:eastAsia="zh-CN"/>
              </w:rPr>
              <w:t>тические и экологические критерии безопасности</w:t>
            </w:r>
            <w:r>
              <w:rPr>
                <w:color w:val="000000"/>
                <w:sz w:val="28"/>
                <w:szCs w:val="28"/>
              </w:rPr>
              <w:t xml:space="preserve"> , у</w:t>
            </w:r>
            <w:r w:rsidRPr="002E545E">
              <w:rPr>
                <w:color w:val="000000"/>
                <w:sz w:val="28"/>
                <w:szCs w:val="28"/>
              </w:rPr>
              <w:t>мение анализировать и делать выводы</w:t>
            </w:r>
          </w:p>
          <w:p w:rsidR="00D23380" w:rsidRPr="00FB05DC" w:rsidRDefault="00D23380" w:rsidP="00E211A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D23380" w:rsidRPr="00FB05DC" w:rsidRDefault="00D23380" w:rsidP="00BC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D23380" w:rsidTr="007D5F4D">
        <w:tc>
          <w:tcPr>
            <w:tcW w:w="2341" w:type="dxa"/>
          </w:tcPr>
          <w:p w:rsidR="00D23380" w:rsidRPr="00FB05DC" w:rsidRDefault="00D23380" w:rsidP="00FB05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Военная безопасность государства </w:t>
            </w:r>
          </w:p>
        </w:tc>
        <w:tc>
          <w:tcPr>
            <w:tcW w:w="836" w:type="dxa"/>
          </w:tcPr>
          <w:p w:rsidR="00D23380" w:rsidRPr="00FB05DC" w:rsidRDefault="00D23380" w:rsidP="00FB0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23380" w:rsidRPr="00FB05DC" w:rsidRDefault="00D23380" w:rsidP="00BC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ВС ,правовые основы военной службы, требования к воинской деятельности, особенности службы</w:t>
            </w:r>
          </w:p>
        </w:tc>
        <w:tc>
          <w:tcPr>
            <w:tcW w:w="2234" w:type="dxa"/>
          </w:tcPr>
          <w:p w:rsidR="00D23380" w:rsidRPr="002E545E" w:rsidRDefault="00D23380" w:rsidP="00CF4D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545E">
              <w:rPr>
                <w:color w:val="000000"/>
                <w:sz w:val="28"/>
                <w:szCs w:val="28"/>
              </w:rPr>
              <w:t xml:space="preserve">Систематизируют </w:t>
            </w:r>
            <w:r>
              <w:rPr>
                <w:color w:val="000000"/>
                <w:sz w:val="28"/>
                <w:szCs w:val="28"/>
              </w:rPr>
              <w:t>знания в военной области.</w:t>
            </w:r>
            <w:r w:rsidRPr="002E545E">
              <w:rPr>
                <w:color w:val="000000"/>
                <w:sz w:val="28"/>
                <w:szCs w:val="28"/>
              </w:rPr>
              <w:t xml:space="preserve"> Формируют убежде</w:t>
            </w:r>
            <w:r>
              <w:rPr>
                <w:color w:val="000000"/>
                <w:sz w:val="28"/>
                <w:szCs w:val="28"/>
              </w:rPr>
              <w:t>ние в необходимости вооружённой защиты</w:t>
            </w:r>
            <w:r w:rsidRPr="002E545E">
              <w:rPr>
                <w:color w:val="000000"/>
                <w:sz w:val="28"/>
                <w:szCs w:val="28"/>
              </w:rPr>
              <w:t xml:space="preserve">. Вырабатывают привычку в </w:t>
            </w:r>
            <w:r>
              <w:rPr>
                <w:color w:val="000000"/>
                <w:sz w:val="28"/>
                <w:szCs w:val="28"/>
              </w:rPr>
              <w:t>соблюдении дисциплины и ответствености</w:t>
            </w:r>
            <w:r w:rsidRPr="002E545E">
              <w:rPr>
                <w:color w:val="000000"/>
                <w:sz w:val="28"/>
                <w:szCs w:val="28"/>
              </w:rPr>
              <w:t>. Умение анализировать и делать выводы</w:t>
            </w:r>
          </w:p>
          <w:p w:rsidR="00D23380" w:rsidRPr="00FB05DC" w:rsidRDefault="00D23380" w:rsidP="00BC4A18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D23380" w:rsidRPr="00FB05DC" w:rsidRDefault="00D23380" w:rsidP="00BC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D23380" w:rsidTr="007D5F4D">
        <w:tc>
          <w:tcPr>
            <w:tcW w:w="2341" w:type="dxa"/>
          </w:tcPr>
          <w:p w:rsidR="00D23380" w:rsidRPr="00311776" w:rsidRDefault="00D23380" w:rsidP="00BC4A18">
            <w:pPr>
              <w:rPr>
                <w:b/>
                <w:sz w:val="28"/>
                <w:szCs w:val="28"/>
              </w:rPr>
            </w:pPr>
            <w:r w:rsidRPr="00311776">
              <w:rPr>
                <w:b/>
                <w:sz w:val="28"/>
                <w:szCs w:val="28"/>
              </w:rPr>
              <w:t>3 Основы медицинских знаний и здорового образа жизни</w:t>
            </w:r>
          </w:p>
        </w:tc>
        <w:tc>
          <w:tcPr>
            <w:tcW w:w="836" w:type="dxa"/>
          </w:tcPr>
          <w:p w:rsidR="00D23380" w:rsidRPr="00FB05DC" w:rsidRDefault="00D23380" w:rsidP="00FB0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23380" w:rsidRPr="002E545E" w:rsidRDefault="00D23380" w:rsidP="00AA3C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545E">
              <w:rPr>
                <w:sz w:val="28"/>
                <w:szCs w:val="28"/>
              </w:rPr>
              <w:t>Первая медицинская помощь при острой сердечной недостаточности и инсульте. и инсульте.</w:t>
            </w:r>
          </w:p>
          <w:p w:rsidR="00D23380" w:rsidRPr="002E545E" w:rsidRDefault="00D23380" w:rsidP="00AA3C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545E">
              <w:rPr>
                <w:sz w:val="28"/>
                <w:szCs w:val="28"/>
              </w:rPr>
              <w:t>Первая медицинская помощь при ранени</w:t>
            </w:r>
            <w:r>
              <w:rPr>
                <w:sz w:val="28"/>
                <w:szCs w:val="28"/>
              </w:rPr>
              <w:t xml:space="preserve">ях. </w:t>
            </w:r>
            <w:r w:rsidRPr="002E545E">
              <w:rPr>
                <w:sz w:val="28"/>
                <w:szCs w:val="28"/>
              </w:rPr>
              <w:t xml:space="preserve"> Способы остановки кровотечения. Правила наложения давящей повязки. Правила наложения жгута. Борьба с болью. Первая медицинская помощь при травмах. Первая медицинская помощь при травмах опорно-двига</w:t>
            </w:r>
            <w:r>
              <w:rPr>
                <w:sz w:val="28"/>
                <w:szCs w:val="28"/>
              </w:rPr>
              <w:t xml:space="preserve">тельного аппарата. </w:t>
            </w:r>
            <w:r w:rsidRPr="002E545E">
              <w:rPr>
                <w:sz w:val="28"/>
                <w:szCs w:val="28"/>
              </w:rPr>
              <w:t xml:space="preserve"> Правила сердечно-легочной реанимации.</w:t>
            </w:r>
          </w:p>
          <w:p w:rsidR="00D23380" w:rsidRPr="002E545E" w:rsidRDefault="00D23380" w:rsidP="00BC4A18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D23380" w:rsidRPr="002E545E" w:rsidRDefault="00D23380" w:rsidP="00A438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545E">
              <w:rPr>
                <w:color w:val="000000"/>
                <w:sz w:val="28"/>
                <w:szCs w:val="28"/>
              </w:rPr>
              <w:t xml:space="preserve">Формируют умения в оказании первой помощи при различных повреждениях, травмах и неотложных состояниях. Последовательно выполняют приёмы оказания первой помощи при различных неотложных состояниях. </w:t>
            </w:r>
          </w:p>
          <w:p w:rsidR="00D23380" w:rsidRPr="002E545E" w:rsidRDefault="00D23380" w:rsidP="00BC4A18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D23380" w:rsidRPr="00FB05DC" w:rsidRDefault="00D23380" w:rsidP="00BC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</w:tbl>
    <w:p w:rsidR="00D23380" w:rsidRPr="0099760D" w:rsidRDefault="00D23380" w:rsidP="00BC4A18">
      <w:pPr>
        <w:rPr>
          <w:sz w:val="28"/>
          <w:szCs w:val="28"/>
        </w:rPr>
      </w:pPr>
    </w:p>
    <w:p w:rsidR="00D23380" w:rsidRDefault="00D23380" w:rsidP="009B45B9">
      <w:pPr>
        <w:jc w:val="center"/>
        <w:rPr>
          <w:b/>
          <w:sz w:val="28"/>
          <w:szCs w:val="28"/>
        </w:rPr>
      </w:pPr>
    </w:p>
    <w:p w:rsidR="00D23380" w:rsidRDefault="00D23380" w:rsidP="009B45B9">
      <w:pPr>
        <w:jc w:val="center"/>
        <w:rPr>
          <w:b/>
          <w:sz w:val="28"/>
          <w:szCs w:val="28"/>
        </w:rPr>
      </w:pPr>
    </w:p>
    <w:p w:rsidR="00D23380" w:rsidRDefault="00D23380" w:rsidP="009B45B9">
      <w:pPr>
        <w:jc w:val="center"/>
        <w:rPr>
          <w:b/>
          <w:sz w:val="28"/>
          <w:szCs w:val="28"/>
        </w:rPr>
      </w:pPr>
    </w:p>
    <w:p w:rsidR="00D23380" w:rsidRDefault="00D23380" w:rsidP="009B45B9">
      <w:pPr>
        <w:jc w:val="center"/>
        <w:rPr>
          <w:b/>
          <w:sz w:val="28"/>
        </w:rPr>
      </w:pPr>
    </w:p>
    <w:p w:rsidR="00D23380" w:rsidRDefault="00D23380" w:rsidP="009B45B9">
      <w:pPr>
        <w:jc w:val="center"/>
        <w:rPr>
          <w:b/>
          <w:sz w:val="28"/>
        </w:rPr>
      </w:pPr>
    </w:p>
    <w:p w:rsidR="00D23380" w:rsidRDefault="00D23380" w:rsidP="009B45B9">
      <w:pPr>
        <w:jc w:val="center"/>
        <w:rPr>
          <w:b/>
          <w:sz w:val="28"/>
        </w:rPr>
      </w:pPr>
    </w:p>
    <w:p w:rsidR="00D23380" w:rsidRDefault="00D23380" w:rsidP="009B45B9">
      <w:pPr>
        <w:jc w:val="center"/>
        <w:rPr>
          <w:b/>
          <w:sz w:val="28"/>
        </w:rPr>
      </w:pPr>
    </w:p>
    <w:p w:rsidR="00D23380" w:rsidRDefault="00D23380" w:rsidP="009B45B9">
      <w:pPr>
        <w:jc w:val="center"/>
        <w:rPr>
          <w:b/>
          <w:sz w:val="28"/>
        </w:rPr>
      </w:pPr>
    </w:p>
    <w:p w:rsidR="00D23380" w:rsidRDefault="00D23380" w:rsidP="009B45B9">
      <w:pPr>
        <w:jc w:val="center"/>
        <w:rPr>
          <w:b/>
          <w:sz w:val="28"/>
        </w:rPr>
      </w:pPr>
    </w:p>
    <w:p w:rsidR="00D23380" w:rsidRDefault="00D23380" w:rsidP="009B45B9">
      <w:pPr>
        <w:jc w:val="center"/>
        <w:rPr>
          <w:b/>
          <w:sz w:val="28"/>
        </w:rPr>
      </w:pPr>
    </w:p>
    <w:p w:rsidR="00D23380" w:rsidRDefault="00D23380" w:rsidP="009B45B9">
      <w:pPr>
        <w:jc w:val="center"/>
        <w:rPr>
          <w:b/>
          <w:sz w:val="28"/>
        </w:rPr>
      </w:pPr>
    </w:p>
    <w:p w:rsidR="00D23380" w:rsidRPr="001E60D9" w:rsidRDefault="00D23380" w:rsidP="00442EB6">
      <w:pPr>
        <w:rPr>
          <w:b/>
          <w:sz w:val="28"/>
        </w:rPr>
      </w:pPr>
    </w:p>
    <w:p w:rsidR="00D23380" w:rsidRDefault="00D23380" w:rsidP="00442EB6">
      <w:pPr>
        <w:suppressAutoHyphens/>
        <w:spacing w:after="200" w:line="276" w:lineRule="auto"/>
        <w:jc w:val="center"/>
        <w:rPr>
          <w:b/>
          <w:sz w:val="28"/>
          <w:szCs w:val="28"/>
          <w:lang w:eastAsia="zh-CN"/>
        </w:rPr>
      </w:pPr>
    </w:p>
    <w:p w:rsidR="00D23380" w:rsidRDefault="00D23380" w:rsidP="00442EB6">
      <w:pPr>
        <w:suppressAutoHyphens/>
        <w:spacing w:after="200" w:line="276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Календарно-тематическое планирование в 11  классе.</w:t>
      </w:r>
    </w:p>
    <w:tbl>
      <w:tblPr>
        <w:tblW w:w="9369" w:type="dxa"/>
        <w:tblCellMar>
          <w:left w:w="0" w:type="dxa"/>
          <w:right w:w="0" w:type="dxa"/>
        </w:tblCellMar>
        <w:tblLook w:val="0000"/>
      </w:tblPr>
      <w:tblGrid>
        <w:gridCol w:w="630"/>
        <w:gridCol w:w="7"/>
        <w:gridCol w:w="4346"/>
        <w:gridCol w:w="2507"/>
        <w:gridCol w:w="913"/>
        <w:gridCol w:w="916"/>
        <w:gridCol w:w="25"/>
        <w:gridCol w:w="25"/>
      </w:tblGrid>
      <w:tr w:rsidR="00D23380" w:rsidTr="00442EB6">
        <w:trPr>
          <w:gridAfter w:val="1"/>
          <w:wAfter w:w="25" w:type="dxa"/>
          <w:cantSplit/>
          <w:trHeight w:val="702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23380" w:rsidRDefault="00D23380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D23380" w:rsidRDefault="00D23380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</w:p>
          <w:p w:rsidR="00D23380" w:rsidRDefault="00D23380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п/п</w:t>
            </w:r>
          </w:p>
          <w:p w:rsidR="00D23380" w:rsidRDefault="00D2338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D23380" w:rsidRDefault="00D2338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23380" w:rsidRDefault="00D23380">
            <w:pPr>
              <w:suppressAutoHyphens/>
              <w:ind w:right="113"/>
              <w:rPr>
                <w:b/>
                <w:sz w:val="28"/>
                <w:szCs w:val="28"/>
                <w:lang w:eastAsia="zh-CN"/>
              </w:rPr>
            </w:pPr>
          </w:p>
          <w:p w:rsidR="00D23380" w:rsidRDefault="00D2338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D23380" w:rsidRDefault="00D2338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Тема урока</w:t>
            </w:r>
          </w:p>
          <w:p w:rsidR="00D23380" w:rsidRDefault="00D2338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D23380" w:rsidRDefault="00D23380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D23380" w:rsidRDefault="00D23380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D23380" w:rsidRDefault="00D2338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D23380" w:rsidRDefault="00D2338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Дата</w:t>
            </w:r>
          </w:p>
          <w:p w:rsidR="00D23380" w:rsidRDefault="00D2338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gridAfter w:val="1"/>
          <w:wAfter w:w="25" w:type="dxa"/>
          <w:cantSplit/>
          <w:trHeight w:val="42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380" w:rsidRDefault="00D23380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План</w:t>
            </w:r>
          </w:p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Факт</w:t>
            </w:r>
          </w:p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gridAfter w:val="1"/>
          <w:wAfter w:w="25" w:type="dxa"/>
          <w:trHeight w:val="367"/>
        </w:trPr>
        <w:tc>
          <w:tcPr>
            <w:tcW w:w="934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23380" w:rsidRDefault="00D233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Раздел 1. Основы комплексной безопасности личности, общества , государства (14 часов)</w:t>
            </w:r>
          </w:p>
        </w:tc>
      </w:tr>
      <w:tr w:rsidR="00D23380" w:rsidTr="00442EB6">
        <w:trPr>
          <w:cantSplit/>
          <w:trHeight w:val="9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7.9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70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7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Фронтальный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21.9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27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Фронтальный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6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6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5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Международное сотрудничество России по противодействию венным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Индивидуальный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48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6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Фронтальный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69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6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Фронтальный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850"/>
        </w:trPr>
        <w:tc>
          <w:tcPr>
            <w:tcW w:w="9369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23380" w:rsidRDefault="00D23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Раздел 2. Военная безопасность государства (10 часов)</w:t>
            </w:r>
          </w:p>
        </w:tc>
      </w:tr>
      <w:tr w:rsidR="00D23380" w:rsidTr="00442EB6">
        <w:trPr>
          <w:cantSplit/>
          <w:trHeight w:val="54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Основные задачи Вооруженных Сил.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6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Фронтальный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11.1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18.1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62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Индивидуальный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25.1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6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8.2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4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Фронтальный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22.2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40"/>
        </w:trPr>
        <w:tc>
          <w:tcPr>
            <w:tcW w:w="93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23380" w:rsidRDefault="00D233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Раздел 3. Основы медицинских знаний и здорового образа жизни                                   (7 часов)</w:t>
            </w:r>
          </w:p>
        </w:tc>
      </w:tr>
      <w:tr w:rsidR="00D23380" w:rsidTr="00442EB6">
        <w:trPr>
          <w:cantSplit/>
          <w:trHeight w:val="6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Фронтальный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5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Культура здорового образа жизни.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29.3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Культура питания.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5.4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19.4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5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Фронтальный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26.4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6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Первая помощь при ранениях.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Фронтальный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26.4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54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Групповой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61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Групповой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23380" w:rsidTr="00442EB6">
        <w:trPr>
          <w:cantSplit/>
          <w:trHeight w:val="96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Первая помощь при остром отравлении никотином, алкоголем, лекарством, ядами, наркотическими веществами.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pacing w:line="276" w:lineRule="auto"/>
              <w:ind w:left="113" w:right="11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Групповой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380" w:rsidRDefault="00D2338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D23380" w:rsidRDefault="00D23380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D23380" w:rsidRDefault="00D23380" w:rsidP="00442EB6">
      <w:pPr>
        <w:jc w:val="center"/>
        <w:rPr>
          <w:sz w:val="28"/>
          <w:szCs w:val="28"/>
        </w:rPr>
      </w:pPr>
    </w:p>
    <w:p w:rsidR="00D23380" w:rsidRDefault="00D23380" w:rsidP="00442EB6">
      <w:pPr>
        <w:rPr>
          <w:sz w:val="28"/>
          <w:szCs w:val="28"/>
        </w:rPr>
      </w:pPr>
    </w:p>
    <w:p w:rsidR="00D23380" w:rsidRDefault="00D23380" w:rsidP="00442EB6">
      <w:pPr>
        <w:rPr>
          <w:sz w:val="28"/>
          <w:szCs w:val="28"/>
        </w:rPr>
      </w:pPr>
    </w:p>
    <w:p w:rsidR="00D23380" w:rsidRPr="001E60D9" w:rsidRDefault="00D23380" w:rsidP="009B45B9">
      <w:pPr>
        <w:rPr>
          <w:b/>
          <w:sz w:val="28"/>
        </w:rPr>
      </w:pPr>
    </w:p>
    <w:p w:rsidR="00D23380" w:rsidRPr="001E60D9" w:rsidRDefault="00D23380" w:rsidP="009B45B9">
      <w:pPr>
        <w:rPr>
          <w:rFonts w:ascii="Calibri" w:hAnsi="Calibri"/>
          <w:b/>
          <w:sz w:val="28"/>
          <w:lang w:val="en-US" w:eastAsia="en-US"/>
        </w:rPr>
      </w:pPr>
    </w:p>
    <w:p w:rsidR="00D23380" w:rsidRDefault="00D23380" w:rsidP="005E0BA0">
      <w:pPr>
        <w:jc w:val="center"/>
        <w:rPr>
          <w:b/>
          <w:sz w:val="28"/>
        </w:rPr>
      </w:pPr>
    </w:p>
    <w:p w:rsidR="00D23380" w:rsidRDefault="00D23380" w:rsidP="005E0BA0">
      <w:pPr>
        <w:jc w:val="center"/>
        <w:rPr>
          <w:b/>
          <w:sz w:val="28"/>
        </w:rPr>
      </w:pPr>
    </w:p>
    <w:p w:rsidR="00D23380" w:rsidRDefault="00D23380" w:rsidP="005E0BA0">
      <w:pPr>
        <w:jc w:val="center"/>
        <w:rPr>
          <w:b/>
          <w:sz w:val="28"/>
        </w:rPr>
      </w:pPr>
    </w:p>
    <w:p w:rsidR="00D23380" w:rsidRDefault="00D23380" w:rsidP="005E0BA0">
      <w:pPr>
        <w:jc w:val="center"/>
        <w:rPr>
          <w:b/>
          <w:sz w:val="28"/>
        </w:rPr>
      </w:pPr>
    </w:p>
    <w:p w:rsidR="00D23380" w:rsidRDefault="00D23380" w:rsidP="005E0BA0">
      <w:pPr>
        <w:jc w:val="center"/>
        <w:rPr>
          <w:b/>
          <w:sz w:val="28"/>
        </w:rPr>
      </w:pPr>
    </w:p>
    <w:p w:rsidR="00D23380" w:rsidRDefault="00D23380" w:rsidP="005E0BA0">
      <w:pPr>
        <w:jc w:val="center"/>
        <w:rPr>
          <w:b/>
          <w:sz w:val="28"/>
        </w:rPr>
      </w:pPr>
    </w:p>
    <w:p w:rsidR="00D23380" w:rsidRDefault="00D23380" w:rsidP="005E0BA0">
      <w:pPr>
        <w:jc w:val="center"/>
        <w:rPr>
          <w:b/>
          <w:sz w:val="28"/>
        </w:rPr>
      </w:pPr>
    </w:p>
    <w:p w:rsidR="00D23380" w:rsidRDefault="00D23380" w:rsidP="005E0BA0">
      <w:pPr>
        <w:jc w:val="center"/>
        <w:rPr>
          <w:b/>
          <w:sz w:val="28"/>
        </w:rPr>
      </w:pPr>
    </w:p>
    <w:p w:rsidR="00D23380" w:rsidRDefault="00D23380" w:rsidP="005E0BA0">
      <w:pPr>
        <w:jc w:val="center"/>
        <w:rPr>
          <w:b/>
          <w:sz w:val="28"/>
        </w:rPr>
      </w:pPr>
    </w:p>
    <w:p w:rsidR="00D23380" w:rsidRDefault="00D23380" w:rsidP="005E0BA0">
      <w:pPr>
        <w:jc w:val="center"/>
        <w:rPr>
          <w:b/>
          <w:sz w:val="28"/>
        </w:rPr>
      </w:pPr>
    </w:p>
    <w:p w:rsidR="00D23380" w:rsidRDefault="00D23380" w:rsidP="005E0BA0">
      <w:pPr>
        <w:jc w:val="center"/>
        <w:rPr>
          <w:b/>
          <w:sz w:val="28"/>
        </w:rPr>
      </w:pPr>
    </w:p>
    <w:p w:rsidR="00D23380" w:rsidRPr="005E0BA0" w:rsidRDefault="00D23380" w:rsidP="005E0BA0">
      <w:pPr>
        <w:jc w:val="center"/>
        <w:rPr>
          <w:b/>
          <w:sz w:val="28"/>
        </w:rPr>
      </w:pPr>
      <w:r w:rsidRPr="005E0BA0">
        <w:rPr>
          <w:b/>
          <w:sz w:val="28"/>
        </w:rPr>
        <w:t>Система оценки достижения  планируемых результатов</w:t>
      </w:r>
    </w:p>
    <w:p w:rsidR="00D23380" w:rsidRPr="005E0BA0" w:rsidRDefault="00D23380" w:rsidP="001E6E44">
      <w:pPr>
        <w:ind w:firstLine="709"/>
        <w:rPr>
          <w:b/>
          <w:sz w:val="28"/>
        </w:rPr>
      </w:pPr>
    </w:p>
    <w:p w:rsidR="00D23380" w:rsidRPr="005E0BA0" w:rsidRDefault="00D23380" w:rsidP="0081050E">
      <w:pPr>
        <w:shd w:val="clear" w:color="auto" w:fill="FFFFFF"/>
        <w:ind w:left="1431"/>
        <w:rPr>
          <w:sz w:val="28"/>
        </w:rPr>
      </w:pPr>
      <w:r w:rsidRPr="005E0BA0">
        <w:rPr>
          <w:b/>
          <w:bCs/>
          <w:i/>
          <w:iCs/>
          <w:sz w:val="28"/>
          <w:u w:val="single"/>
        </w:rPr>
        <w:t>Оценка ТДЗ:</w:t>
      </w:r>
    </w:p>
    <w:p w:rsidR="00D23380" w:rsidRPr="005E0BA0" w:rsidRDefault="00D23380" w:rsidP="0081050E">
      <w:pPr>
        <w:shd w:val="clear" w:color="auto" w:fill="FFFFFF"/>
        <w:ind w:left="1431"/>
        <w:rPr>
          <w:sz w:val="28"/>
        </w:rPr>
      </w:pPr>
      <w:r w:rsidRPr="005E0BA0">
        <w:rPr>
          <w:sz w:val="28"/>
        </w:rPr>
        <w:t>1. Содержание, оформление и устное выступление оцениваются отдельно.</w:t>
      </w:r>
    </w:p>
    <w:p w:rsidR="00D23380" w:rsidRPr="005E0BA0" w:rsidRDefault="00D23380" w:rsidP="0081050E">
      <w:pPr>
        <w:shd w:val="clear" w:color="auto" w:fill="FFFFFF"/>
        <w:ind w:left="1431"/>
        <w:rPr>
          <w:sz w:val="28"/>
        </w:rPr>
      </w:pPr>
      <w:r w:rsidRPr="005E0BA0">
        <w:rPr>
          <w:sz w:val="28"/>
        </w:rPr>
        <w:t>2. Отметка выставляется только за устное выступление (общая).</w:t>
      </w:r>
    </w:p>
    <w:p w:rsidR="00D23380" w:rsidRPr="005E0BA0" w:rsidRDefault="00D23380" w:rsidP="0081050E">
      <w:pPr>
        <w:shd w:val="clear" w:color="auto" w:fill="FFFFFF"/>
        <w:ind w:left="1431"/>
        <w:rPr>
          <w:b/>
          <w:bCs/>
          <w:i/>
          <w:iCs/>
          <w:sz w:val="28"/>
          <w:u w:val="single"/>
        </w:rPr>
      </w:pPr>
    </w:p>
    <w:p w:rsidR="00D23380" w:rsidRPr="005E0BA0" w:rsidRDefault="00D23380" w:rsidP="009B45B9">
      <w:pPr>
        <w:rPr>
          <w:b/>
          <w:sz w:val="28"/>
        </w:rPr>
      </w:pPr>
    </w:p>
    <w:p w:rsidR="00D23380" w:rsidRPr="005E0BA0" w:rsidRDefault="00D23380" w:rsidP="007309BF">
      <w:pPr>
        <w:jc w:val="center"/>
        <w:rPr>
          <w:b/>
          <w:sz w:val="28"/>
        </w:rPr>
      </w:pPr>
      <w:r w:rsidRPr="005E0BA0">
        <w:rPr>
          <w:b/>
          <w:sz w:val="28"/>
        </w:rPr>
        <w:t>Оценка знаний</w:t>
      </w:r>
    </w:p>
    <w:p w:rsidR="00D23380" w:rsidRPr="005E0BA0" w:rsidRDefault="00D23380" w:rsidP="007309BF">
      <w:pPr>
        <w:rPr>
          <w:sz w:val="28"/>
        </w:rPr>
      </w:pPr>
      <w:r w:rsidRPr="005E0BA0">
        <w:rPr>
          <w:sz w:val="28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действиям в повседневной жизни.</w:t>
      </w:r>
    </w:p>
    <w:p w:rsidR="00D23380" w:rsidRPr="005E0BA0" w:rsidRDefault="00D23380" w:rsidP="007309BF">
      <w:pPr>
        <w:rPr>
          <w:sz w:val="28"/>
        </w:rPr>
      </w:pPr>
      <w:r w:rsidRPr="005E0BA0">
        <w:rPr>
          <w:i/>
          <w:sz w:val="28"/>
        </w:rPr>
        <w:t>Оценка «5»</w:t>
      </w:r>
      <w:r w:rsidRPr="005E0BA0">
        <w:rPr>
          <w:sz w:val="28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D23380" w:rsidRPr="005E0BA0" w:rsidRDefault="00D23380" w:rsidP="007309BF">
      <w:pPr>
        <w:rPr>
          <w:sz w:val="28"/>
        </w:rPr>
      </w:pPr>
      <w:r w:rsidRPr="005E0BA0">
        <w:rPr>
          <w:i/>
          <w:sz w:val="28"/>
        </w:rPr>
        <w:t>Оценка «4»</w:t>
      </w:r>
      <w:r w:rsidRPr="005E0BA0">
        <w:rPr>
          <w:sz w:val="28"/>
        </w:rPr>
        <w:t xml:space="preserve"> ставится за ответ, в котором содержатся небольшие неточности и незначительные ошибки.</w:t>
      </w:r>
    </w:p>
    <w:p w:rsidR="00D23380" w:rsidRPr="005E0BA0" w:rsidRDefault="00D23380" w:rsidP="007309BF">
      <w:pPr>
        <w:rPr>
          <w:sz w:val="28"/>
        </w:rPr>
      </w:pPr>
      <w:r w:rsidRPr="005E0BA0">
        <w:rPr>
          <w:i/>
          <w:sz w:val="28"/>
        </w:rPr>
        <w:t>Оценку «3»</w:t>
      </w:r>
      <w:r w:rsidRPr="005E0BA0">
        <w:rPr>
          <w:sz w:val="28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D23380" w:rsidRPr="005E0BA0" w:rsidRDefault="00D23380" w:rsidP="007309BF">
      <w:pPr>
        <w:rPr>
          <w:sz w:val="28"/>
        </w:rPr>
      </w:pPr>
      <w:r w:rsidRPr="005E0BA0">
        <w:rPr>
          <w:i/>
          <w:sz w:val="28"/>
        </w:rPr>
        <w:t>Оценка «2»</w:t>
      </w:r>
      <w:r w:rsidRPr="005E0BA0">
        <w:rPr>
          <w:sz w:val="28"/>
        </w:rPr>
        <w:t xml:space="preserve"> 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</w:t>
      </w:r>
      <w:r w:rsidRPr="005E0BA0">
        <w:rPr>
          <w:i/>
          <w:sz w:val="28"/>
        </w:rPr>
        <w:t xml:space="preserve"> «3»</w:t>
      </w:r>
      <w:r w:rsidRPr="005E0BA0">
        <w:rPr>
          <w:sz w:val="28"/>
        </w:rPr>
        <w:t>.</w:t>
      </w:r>
    </w:p>
    <w:p w:rsidR="00D23380" w:rsidRPr="0099760D" w:rsidRDefault="00D23380" w:rsidP="007309BF">
      <w:pPr>
        <w:jc w:val="center"/>
        <w:rPr>
          <w:b/>
          <w:sz w:val="28"/>
          <w:szCs w:val="28"/>
        </w:rPr>
      </w:pPr>
    </w:p>
    <w:p w:rsidR="00D23380" w:rsidRPr="0099760D" w:rsidRDefault="00D23380" w:rsidP="007309BF">
      <w:pPr>
        <w:rPr>
          <w:b/>
          <w:sz w:val="28"/>
          <w:szCs w:val="28"/>
        </w:rPr>
      </w:pPr>
    </w:p>
    <w:p w:rsidR="00D23380" w:rsidRPr="0099760D" w:rsidRDefault="00D23380" w:rsidP="007309BF">
      <w:pPr>
        <w:jc w:val="center"/>
        <w:rPr>
          <w:rFonts w:cs="Tahoma"/>
          <w:b/>
          <w:bCs/>
          <w:sz w:val="28"/>
          <w:szCs w:val="28"/>
        </w:rPr>
      </w:pPr>
    </w:p>
    <w:p w:rsidR="00D23380" w:rsidRPr="0099760D" w:rsidRDefault="00D23380" w:rsidP="007309BF">
      <w:pPr>
        <w:jc w:val="center"/>
        <w:rPr>
          <w:rFonts w:cs="Tahoma"/>
          <w:b/>
          <w:bCs/>
          <w:sz w:val="28"/>
          <w:szCs w:val="28"/>
        </w:rPr>
      </w:pPr>
    </w:p>
    <w:p w:rsidR="00D23380" w:rsidRPr="0099760D" w:rsidRDefault="00D23380" w:rsidP="007309BF">
      <w:pPr>
        <w:jc w:val="center"/>
        <w:rPr>
          <w:rFonts w:cs="Tahoma"/>
          <w:b/>
          <w:bCs/>
          <w:sz w:val="28"/>
          <w:szCs w:val="28"/>
        </w:rPr>
      </w:pPr>
    </w:p>
    <w:p w:rsidR="00D23380" w:rsidRPr="0099760D" w:rsidRDefault="00D23380" w:rsidP="007309BF">
      <w:pPr>
        <w:jc w:val="center"/>
        <w:rPr>
          <w:rFonts w:cs="Tahoma"/>
          <w:b/>
          <w:bCs/>
          <w:sz w:val="28"/>
          <w:szCs w:val="28"/>
        </w:rPr>
      </w:pPr>
    </w:p>
    <w:p w:rsidR="00D23380" w:rsidRPr="0099760D" w:rsidRDefault="00D23380" w:rsidP="007309BF">
      <w:pPr>
        <w:rPr>
          <w:b/>
          <w:sz w:val="28"/>
          <w:szCs w:val="28"/>
        </w:rPr>
      </w:pPr>
    </w:p>
    <w:p w:rsidR="00D23380" w:rsidRPr="0099760D" w:rsidRDefault="00D23380" w:rsidP="007309BF">
      <w:pPr>
        <w:rPr>
          <w:b/>
          <w:sz w:val="28"/>
          <w:szCs w:val="28"/>
        </w:rPr>
      </w:pPr>
    </w:p>
    <w:p w:rsidR="00D23380" w:rsidRPr="0099760D" w:rsidRDefault="00D23380" w:rsidP="009B45B9">
      <w:pPr>
        <w:rPr>
          <w:b/>
          <w:sz w:val="22"/>
          <w:szCs w:val="22"/>
        </w:rPr>
      </w:pPr>
    </w:p>
    <w:p w:rsidR="00D23380" w:rsidRPr="0099760D" w:rsidRDefault="00D23380" w:rsidP="009B45B9">
      <w:pPr>
        <w:rPr>
          <w:b/>
          <w:sz w:val="22"/>
          <w:szCs w:val="22"/>
        </w:rPr>
      </w:pPr>
    </w:p>
    <w:p w:rsidR="00D23380" w:rsidRPr="0099760D" w:rsidRDefault="00D23380" w:rsidP="009B45B9">
      <w:pPr>
        <w:jc w:val="center"/>
        <w:rPr>
          <w:b/>
          <w:sz w:val="22"/>
          <w:szCs w:val="22"/>
        </w:rPr>
      </w:pPr>
    </w:p>
    <w:p w:rsidR="00D23380" w:rsidRPr="0099760D" w:rsidRDefault="00D23380" w:rsidP="009B45B9">
      <w:pPr>
        <w:rPr>
          <w:b/>
          <w:sz w:val="28"/>
          <w:szCs w:val="28"/>
        </w:rPr>
      </w:pPr>
    </w:p>
    <w:p w:rsidR="00D23380" w:rsidRPr="0099760D" w:rsidRDefault="00D23380" w:rsidP="009B45B9">
      <w:pPr>
        <w:rPr>
          <w:b/>
          <w:sz w:val="28"/>
          <w:szCs w:val="28"/>
        </w:rPr>
      </w:pPr>
    </w:p>
    <w:p w:rsidR="00D23380" w:rsidRPr="0099760D" w:rsidRDefault="00D23380" w:rsidP="00216F84">
      <w:pPr>
        <w:jc w:val="center"/>
        <w:rPr>
          <w:b/>
          <w:sz w:val="28"/>
          <w:szCs w:val="28"/>
        </w:rPr>
      </w:pPr>
    </w:p>
    <w:sectPr w:rsidR="00D23380" w:rsidRPr="0099760D" w:rsidSect="00040A5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80" w:rsidRDefault="00D23380" w:rsidP="00404286">
      <w:r>
        <w:separator/>
      </w:r>
    </w:p>
  </w:endnote>
  <w:endnote w:type="continuationSeparator" w:id="0">
    <w:p w:rsidR="00D23380" w:rsidRDefault="00D23380" w:rsidP="0040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80" w:rsidRDefault="00D23380" w:rsidP="00404286">
      <w:r>
        <w:separator/>
      </w:r>
    </w:p>
  </w:footnote>
  <w:footnote w:type="continuationSeparator" w:id="0">
    <w:p w:rsidR="00D23380" w:rsidRDefault="00D23380" w:rsidP="00404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15C962BB"/>
    <w:multiLevelType w:val="hybridMultilevel"/>
    <w:tmpl w:val="F8380936"/>
    <w:lvl w:ilvl="0" w:tplc="9BB29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E8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B2B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E4A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E44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5E7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9A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446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7AA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832C95"/>
    <w:multiLevelType w:val="hybridMultilevel"/>
    <w:tmpl w:val="F39C35F8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D72854"/>
    <w:multiLevelType w:val="hybridMultilevel"/>
    <w:tmpl w:val="C3563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E120C"/>
    <w:multiLevelType w:val="hybridMultilevel"/>
    <w:tmpl w:val="D1B46A86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D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44E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C8F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064E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4A54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EC4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2E7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1CC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71E"/>
    <w:rsid w:val="000114BF"/>
    <w:rsid w:val="00016DDA"/>
    <w:rsid w:val="00027C03"/>
    <w:rsid w:val="00027FE5"/>
    <w:rsid w:val="00034BA9"/>
    <w:rsid w:val="00040A5D"/>
    <w:rsid w:val="0004515A"/>
    <w:rsid w:val="00050321"/>
    <w:rsid w:val="00087008"/>
    <w:rsid w:val="00092BD3"/>
    <w:rsid w:val="0009493E"/>
    <w:rsid w:val="00094BCA"/>
    <w:rsid w:val="000B6AE3"/>
    <w:rsid w:val="000C5DCF"/>
    <w:rsid w:val="000D666C"/>
    <w:rsid w:val="000F4BB7"/>
    <w:rsid w:val="0010055B"/>
    <w:rsid w:val="00100B5B"/>
    <w:rsid w:val="001242CD"/>
    <w:rsid w:val="00136D86"/>
    <w:rsid w:val="00181A6E"/>
    <w:rsid w:val="001A0B29"/>
    <w:rsid w:val="001B6A7D"/>
    <w:rsid w:val="001E518B"/>
    <w:rsid w:val="001E60D9"/>
    <w:rsid w:val="001E6E44"/>
    <w:rsid w:val="001F3085"/>
    <w:rsid w:val="001F5AA1"/>
    <w:rsid w:val="00206DD6"/>
    <w:rsid w:val="00216F84"/>
    <w:rsid w:val="00245B0C"/>
    <w:rsid w:val="002630D8"/>
    <w:rsid w:val="00264149"/>
    <w:rsid w:val="002677D1"/>
    <w:rsid w:val="00272B86"/>
    <w:rsid w:val="002814E8"/>
    <w:rsid w:val="002875DD"/>
    <w:rsid w:val="002C27E4"/>
    <w:rsid w:val="002E0731"/>
    <w:rsid w:val="002E545E"/>
    <w:rsid w:val="0030338A"/>
    <w:rsid w:val="00311776"/>
    <w:rsid w:val="00322AED"/>
    <w:rsid w:val="00326C45"/>
    <w:rsid w:val="00327443"/>
    <w:rsid w:val="00335262"/>
    <w:rsid w:val="003372AF"/>
    <w:rsid w:val="00351AD8"/>
    <w:rsid w:val="003543AD"/>
    <w:rsid w:val="00366E8D"/>
    <w:rsid w:val="00372119"/>
    <w:rsid w:val="003A7FA9"/>
    <w:rsid w:val="003B7338"/>
    <w:rsid w:val="003C0D98"/>
    <w:rsid w:val="003C546A"/>
    <w:rsid w:val="003D14C5"/>
    <w:rsid w:val="003D3964"/>
    <w:rsid w:val="003D64E9"/>
    <w:rsid w:val="003D670A"/>
    <w:rsid w:val="00402A78"/>
    <w:rsid w:val="00402C92"/>
    <w:rsid w:val="00404286"/>
    <w:rsid w:val="004169AE"/>
    <w:rsid w:val="00440ED1"/>
    <w:rsid w:val="00442444"/>
    <w:rsid w:val="00442EB6"/>
    <w:rsid w:val="00446B38"/>
    <w:rsid w:val="0045042B"/>
    <w:rsid w:val="00450BAF"/>
    <w:rsid w:val="00462DBB"/>
    <w:rsid w:val="0047072D"/>
    <w:rsid w:val="004B474D"/>
    <w:rsid w:val="004C2ACD"/>
    <w:rsid w:val="004E6D89"/>
    <w:rsid w:val="00520996"/>
    <w:rsid w:val="00520D27"/>
    <w:rsid w:val="00544184"/>
    <w:rsid w:val="005446C0"/>
    <w:rsid w:val="00547FB0"/>
    <w:rsid w:val="0058583D"/>
    <w:rsid w:val="0059724F"/>
    <w:rsid w:val="005A61C3"/>
    <w:rsid w:val="005D69C3"/>
    <w:rsid w:val="005E0BA0"/>
    <w:rsid w:val="005E223D"/>
    <w:rsid w:val="005F15A0"/>
    <w:rsid w:val="0060646F"/>
    <w:rsid w:val="00623702"/>
    <w:rsid w:val="006278C6"/>
    <w:rsid w:val="006422F9"/>
    <w:rsid w:val="00650E04"/>
    <w:rsid w:val="00664101"/>
    <w:rsid w:val="00666BC1"/>
    <w:rsid w:val="006727F6"/>
    <w:rsid w:val="00673518"/>
    <w:rsid w:val="00687DFD"/>
    <w:rsid w:val="00692DF5"/>
    <w:rsid w:val="006C203A"/>
    <w:rsid w:val="006D7A7A"/>
    <w:rsid w:val="00703735"/>
    <w:rsid w:val="007309BF"/>
    <w:rsid w:val="0073783F"/>
    <w:rsid w:val="007514D5"/>
    <w:rsid w:val="007538D7"/>
    <w:rsid w:val="0075782D"/>
    <w:rsid w:val="007630FD"/>
    <w:rsid w:val="0077181C"/>
    <w:rsid w:val="0078674F"/>
    <w:rsid w:val="007911CD"/>
    <w:rsid w:val="007B4F89"/>
    <w:rsid w:val="007C42BA"/>
    <w:rsid w:val="007D5F4D"/>
    <w:rsid w:val="007E6936"/>
    <w:rsid w:val="007F24F7"/>
    <w:rsid w:val="007F7CA5"/>
    <w:rsid w:val="0080584D"/>
    <w:rsid w:val="0081050E"/>
    <w:rsid w:val="00812A5F"/>
    <w:rsid w:val="00824C53"/>
    <w:rsid w:val="0082531F"/>
    <w:rsid w:val="00865155"/>
    <w:rsid w:val="00880898"/>
    <w:rsid w:val="00895047"/>
    <w:rsid w:val="008A4DE3"/>
    <w:rsid w:val="008D46FE"/>
    <w:rsid w:val="00912904"/>
    <w:rsid w:val="00912FBF"/>
    <w:rsid w:val="00927406"/>
    <w:rsid w:val="009321EE"/>
    <w:rsid w:val="00940DFE"/>
    <w:rsid w:val="00966100"/>
    <w:rsid w:val="00967254"/>
    <w:rsid w:val="00973F2E"/>
    <w:rsid w:val="009763B5"/>
    <w:rsid w:val="0099760D"/>
    <w:rsid w:val="009A175F"/>
    <w:rsid w:val="009A34C0"/>
    <w:rsid w:val="009A6CE8"/>
    <w:rsid w:val="009B1FCA"/>
    <w:rsid w:val="009B45B9"/>
    <w:rsid w:val="009B585D"/>
    <w:rsid w:val="00A15146"/>
    <w:rsid w:val="00A43898"/>
    <w:rsid w:val="00A81B13"/>
    <w:rsid w:val="00A8574A"/>
    <w:rsid w:val="00AA3C34"/>
    <w:rsid w:val="00AB5171"/>
    <w:rsid w:val="00AB7F3C"/>
    <w:rsid w:val="00AD171E"/>
    <w:rsid w:val="00AD453B"/>
    <w:rsid w:val="00AD48FE"/>
    <w:rsid w:val="00AD7E95"/>
    <w:rsid w:val="00AE5B4B"/>
    <w:rsid w:val="00AE7F98"/>
    <w:rsid w:val="00AF3199"/>
    <w:rsid w:val="00AF3537"/>
    <w:rsid w:val="00AF76AF"/>
    <w:rsid w:val="00B2500C"/>
    <w:rsid w:val="00B34DE2"/>
    <w:rsid w:val="00B36279"/>
    <w:rsid w:val="00B5481B"/>
    <w:rsid w:val="00B62631"/>
    <w:rsid w:val="00B63A03"/>
    <w:rsid w:val="00B92AC2"/>
    <w:rsid w:val="00BA6E43"/>
    <w:rsid w:val="00BB156C"/>
    <w:rsid w:val="00BB67D2"/>
    <w:rsid w:val="00BC0586"/>
    <w:rsid w:val="00BC29C1"/>
    <w:rsid w:val="00BC3D52"/>
    <w:rsid w:val="00BC4A18"/>
    <w:rsid w:val="00BD0ECD"/>
    <w:rsid w:val="00BE2987"/>
    <w:rsid w:val="00C06B65"/>
    <w:rsid w:val="00C37100"/>
    <w:rsid w:val="00C46CE4"/>
    <w:rsid w:val="00C50999"/>
    <w:rsid w:val="00CC6883"/>
    <w:rsid w:val="00CC6E67"/>
    <w:rsid w:val="00CD0E2B"/>
    <w:rsid w:val="00CF2F57"/>
    <w:rsid w:val="00CF4D7F"/>
    <w:rsid w:val="00D20D72"/>
    <w:rsid w:val="00D23380"/>
    <w:rsid w:val="00D25C28"/>
    <w:rsid w:val="00D272E1"/>
    <w:rsid w:val="00D40532"/>
    <w:rsid w:val="00D462A6"/>
    <w:rsid w:val="00D676CE"/>
    <w:rsid w:val="00D826A7"/>
    <w:rsid w:val="00D95C57"/>
    <w:rsid w:val="00DB72CE"/>
    <w:rsid w:val="00DE474C"/>
    <w:rsid w:val="00DF4812"/>
    <w:rsid w:val="00DF5661"/>
    <w:rsid w:val="00E01299"/>
    <w:rsid w:val="00E1696A"/>
    <w:rsid w:val="00E17444"/>
    <w:rsid w:val="00E211AE"/>
    <w:rsid w:val="00E22B2A"/>
    <w:rsid w:val="00E40A92"/>
    <w:rsid w:val="00E47DB1"/>
    <w:rsid w:val="00E70A80"/>
    <w:rsid w:val="00E73300"/>
    <w:rsid w:val="00E92C6C"/>
    <w:rsid w:val="00EA689A"/>
    <w:rsid w:val="00EE2CB1"/>
    <w:rsid w:val="00EE5A25"/>
    <w:rsid w:val="00F05983"/>
    <w:rsid w:val="00F07A57"/>
    <w:rsid w:val="00F11AF9"/>
    <w:rsid w:val="00F3569A"/>
    <w:rsid w:val="00F41884"/>
    <w:rsid w:val="00F44ED0"/>
    <w:rsid w:val="00F47713"/>
    <w:rsid w:val="00F50315"/>
    <w:rsid w:val="00F862BB"/>
    <w:rsid w:val="00FB05DC"/>
    <w:rsid w:val="00FD2358"/>
    <w:rsid w:val="00FE5F2B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D17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1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042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28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042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428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8A4DE3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4DE3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B7F3C"/>
    <w:pPr>
      <w:spacing w:after="120"/>
      <w:ind w:left="283"/>
    </w:pPr>
    <w:rPr>
      <w:rFonts w:ascii="Calibri" w:eastAsia="Calibri" w:hAnsi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7F3C"/>
    <w:rPr>
      <w:rFonts w:cs="Times New Roman"/>
      <w:sz w:val="28"/>
      <w:szCs w:val="28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semiHidden/>
    <w:rsid w:val="00AB7F3C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9724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1B6A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 таблицы"/>
    <w:basedOn w:val="Normal"/>
    <w:uiPriority w:val="99"/>
    <w:rsid w:val="009B45B9"/>
    <w:pPr>
      <w:widowControl w:val="0"/>
      <w:suppressLineNumbers/>
      <w:suppressAutoHyphens/>
      <w:jc w:val="center"/>
    </w:pPr>
    <w:rPr>
      <w:rFonts w:eastAsia="Calibri"/>
      <w:b/>
      <w:bCs/>
      <w:i/>
      <w:iCs/>
      <w:color w:val="000000"/>
      <w:lang w:eastAsia="en-US"/>
    </w:rPr>
  </w:style>
  <w:style w:type="paragraph" w:customStyle="1" w:styleId="1">
    <w:name w:val="Обычный1"/>
    <w:uiPriority w:val="99"/>
    <w:rsid w:val="009B45B9"/>
    <w:pPr>
      <w:widowControl w:val="0"/>
      <w:snapToGrid w:val="0"/>
      <w:spacing w:line="276" w:lineRule="auto"/>
      <w:ind w:firstLine="28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712</TotalTime>
  <Pages>14</Pages>
  <Words>2502</Words>
  <Characters>14268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cp:lastPrinted>2016-09-26T18:34:00Z</cp:lastPrinted>
  <dcterms:created xsi:type="dcterms:W3CDTF">2015-02-24T19:34:00Z</dcterms:created>
  <dcterms:modified xsi:type="dcterms:W3CDTF">2021-02-20T18:39:00Z</dcterms:modified>
</cp:coreProperties>
</file>